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4C" w:rsidRPr="00DC2535" w:rsidRDefault="0053194C" w:rsidP="0053194C">
      <w:pPr>
        <w:widowControl/>
        <w:jc w:val="center"/>
        <w:rPr>
          <w:sz w:val="28"/>
          <w:szCs w:val="28"/>
        </w:rPr>
      </w:pPr>
      <w:r w:rsidRPr="00DC2535">
        <w:rPr>
          <w:sz w:val="28"/>
          <w:szCs w:val="28"/>
        </w:rPr>
        <w:t>Міністерство освіти і науки України</w:t>
      </w:r>
    </w:p>
    <w:p w:rsidR="0053194C" w:rsidRDefault="0053194C" w:rsidP="0053194C">
      <w:pPr>
        <w:widowControl/>
        <w:jc w:val="center"/>
        <w:rPr>
          <w:sz w:val="28"/>
          <w:szCs w:val="28"/>
          <w:lang w:val="uk-UA"/>
        </w:rPr>
      </w:pPr>
      <w:r w:rsidRPr="00DC2535">
        <w:rPr>
          <w:sz w:val="28"/>
          <w:szCs w:val="28"/>
        </w:rPr>
        <w:t>Херсонський державний університет</w:t>
      </w:r>
    </w:p>
    <w:p w:rsidR="0053194C" w:rsidRPr="00DC2535" w:rsidRDefault="0053194C" w:rsidP="0053194C">
      <w:pPr>
        <w:widowControl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іноземної філології</w:t>
      </w:r>
    </w:p>
    <w:p w:rsidR="0053194C" w:rsidRPr="003B3961" w:rsidRDefault="0053194C" w:rsidP="0053194C">
      <w:pPr>
        <w:widowControl/>
        <w:jc w:val="center"/>
        <w:rPr>
          <w:sz w:val="28"/>
          <w:szCs w:val="24"/>
          <w:lang w:val="uk-UA"/>
        </w:rPr>
      </w:pPr>
      <w:r w:rsidRPr="003B3961">
        <w:rPr>
          <w:sz w:val="28"/>
          <w:szCs w:val="24"/>
          <w:lang w:val="uk-UA"/>
        </w:rPr>
        <w:t xml:space="preserve">Кафедра </w:t>
      </w:r>
      <w:r>
        <w:rPr>
          <w:sz w:val="28"/>
          <w:szCs w:val="24"/>
          <w:lang w:val="uk-UA"/>
        </w:rPr>
        <w:t>німецької та романської філології</w:t>
      </w:r>
    </w:p>
    <w:p w:rsidR="0053194C" w:rsidRPr="00DC2535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jc w:val="center"/>
        <w:rPr>
          <w:b/>
          <w:sz w:val="32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rPr>
          <w:b/>
          <w:sz w:val="32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jc w:val="center"/>
        <w:rPr>
          <w:b/>
          <w:sz w:val="32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jc w:val="center"/>
        <w:rPr>
          <w:b/>
          <w:sz w:val="32"/>
          <w:szCs w:val="24"/>
          <w:lang w:val="uk-UA"/>
        </w:rPr>
      </w:pPr>
      <w:r w:rsidRPr="00DC2535">
        <w:rPr>
          <w:b/>
          <w:sz w:val="32"/>
          <w:szCs w:val="24"/>
          <w:lang w:val="uk-UA"/>
        </w:rPr>
        <w:t>НАВЧАЛЬНО-МЕТОДИЧНИ</w:t>
      </w:r>
      <w:r>
        <w:rPr>
          <w:b/>
          <w:sz w:val="32"/>
          <w:szCs w:val="24"/>
          <w:lang w:val="uk-UA"/>
        </w:rPr>
        <w:t xml:space="preserve">Й КОМПЛЕКС </w:t>
      </w:r>
    </w:p>
    <w:p w:rsidR="0053194C" w:rsidRDefault="0053194C" w:rsidP="0053194C">
      <w:pPr>
        <w:widowControl/>
        <w:spacing w:line="276" w:lineRule="auto"/>
        <w:jc w:val="center"/>
        <w:rPr>
          <w:b/>
          <w:sz w:val="32"/>
          <w:szCs w:val="24"/>
          <w:lang w:val="uk-UA"/>
        </w:rPr>
      </w:pPr>
      <w:r>
        <w:rPr>
          <w:b/>
          <w:sz w:val="32"/>
          <w:szCs w:val="24"/>
          <w:lang w:val="uk-UA"/>
        </w:rPr>
        <w:t>дисципліни</w:t>
      </w:r>
      <w:r>
        <w:rPr>
          <w:b/>
          <w:sz w:val="32"/>
          <w:szCs w:val="24"/>
          <w:lang w:val="uk-UA"/>
        </w:rPr>
        <w:br/>
        <w:t>«ІСТОРІЯ НІМЕЦЬКОЇ МОВИ»</w:t>
      </w:r>
    </w:p>
    <w:p w:rsidR="0053194C" w:rsidRDefault="0053194C" w:rsidP="0053194C">
      <w:pPr>
        <w:widowControl/>
        <w:spacing w:line="276" w:lineRule="auto"/>
        <w:rPr>
          <w:b/>
          <w:sz w:val="32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rPr>
          <w:b/>
          <w:sz w:val="32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rPr>
          <w:sz w:val="28"/>
          <w:szCs w:val="28"/>
          <w:lang w:val="uk-UA"/>
        </w:rPr>
      </w:pPr>
      <w:r>
        <w:rPr>
          <w:b/>
          <w:sz w:val="32"/>
          <w:szCs w:val="24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Ступінь вищої освіти                       бакалавр</w:t>
      </w:r>
    </w:p>
    <w:p w:rsidR="0053194C" w:rsidRDefault="0053194C" w:rsidP="0053194C">
      <w:pPr>
        <w:widowControl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94C" w:rsidRDefault="0053194C" w:rsidP="0053194C">
      <w:pPr>
        <w:widowControl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Галузь знань                                   01 Освіта/Педагогіка</w:t>
      </w:r>
    </w:p>
    <w:p w:rsidR="0053194C" w:rsidRDefault="0053194C" w:rsidP="0053194C">
      <w:pPr>
        <w:widowControl/>
        <w:spacing w:line="276" w:lineRule="auto"/>
        <w:rPr>
          <w:sz w:val="28"/>
          <w:szCs w:val="28"/>
          <w:lang w:val="uk-UA"/>
        </w:rPr>
      </w:pPr>
    </w:p>
    <w:p w:rsidR="0053194C" w:rsidRDefault="0053194C" w:rsidP="0053194C">
      <w:pPr>
        <w:widowControl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Спеціальність                            014.02 Середня освіта</w:t>
      </w:r>
    </w:p>
    <w:p w:rsidR="0053194C" w:rsidRPr="00DC2D40" w:rsidRDefault="0053194C" w:rsidP="0053194C">
      <w:pPr>
        <w:widowControl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(Мова і література німецька)</w:t>
      </w:r>
    </w:p>
    <w:p w:rsidR="0053194C" w:rsidRDefault="0053194C" w:rsidP="0053194C">
      <w:pPr>
        <w:widowControl/>
        <w:spacing w:line="276" w:lineRule="auto"/>
        <w:jc w:val="center"/>
        <w:rPr>
          <w:b/>
          <w:sz w:val="32"/>
          <w:szCs w:val="24"/>
          <w:lang w:val="uk-UA"/>
        </w:rPr>
      </w:pPr>
      <w:r>
        <w:rPr>
          <w:b/>
          <w:sz w:val="32"/>
          <w:szCs w:val="24"/>
          <w:lang w:val="uk-UA"/>
        </w:rPr>
        <w:t xml:space="preserve"> </w:t>
      </w:r>
    </w:p>
    <w:p w:rsidR="0053194C" w:rsidRPr="00DC2535" w:rsidRDefault="0053194C" w:rsidP="0053194C">
      <w:pPr>
        <w:widowControl/>
        <w:spacing w:line="276" w:lineRule="auto"/>
        <w:jc w:val="center"/>
        <w:rPr>
          <w:b/>
          <w:sz w:val="32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spacing w:line="276" w:lineRule="auto"/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2019 – 2020 навчальний рік</w:t>
      </w:r>
    </w:p>
    <w:p w:rsidR="0053194C" w:rsidRDefault="0053194C" w:rsidP="0053194C">
      <w:pPr>
        <w:widowControl/>
        <w:spacing w:line="360" w:lineRule="auto"/>
        <w:jc w:val="center"/>
        <w:rPr>
          <w:b/>
          <w:sz w:val="28"/>
          <w:szCs w:val="28"/>
        </w:rPr>
      </w:pPr>
      <w:r w:rsidRPr="00274FA1">
        <w:rPr>
          <w:b/>
          <w:sz w:val="28"/>
          <w:szCs w:val="28"/>
        </w:rPr>
        <w:lastRenderedPageBreak/>
        <w:t>ЗМІ</w:t>
      </w:r>
      <w:proofErr w:type="gramStart"/>
      <w:r w:rsidRPr="00274FA1">
        <w:rPr>
          <w:b/>
          <w:sz w:val="28"/>
          <w:szCs w:val="28"/>
        </w:rPr>
        <w:t>СТ</w:t>
      </w:r>
      <w:proofErr w:type="gramEnd"/>
      <w:r w:rsidRPr="00274FA1">
        <w:rPr>
          <w:b/>
          <w:sz w:val="28"/>
          <w:szCs w:val="28"/>
        </w:rPr>
        <w:t xml:space="preserve"> </w:t>
      </w:r>
    </w:p>
    <w:p w:rsidR="0053194C" w:rsidRDefault="0053194C" w:rsidP="0053194C">
      <w:pPr>
        <w:widowControl/>
        <w:jc w:val="both"/>
        <w:rPr>
          <w:sz w:val="28"/>
          <w:szCs w:val="28"/>
          <w:lang w:val="uk-UA"/>
        </w:rPr>
      </w:pPr>
    </w:p>
    <w:p w:rsidR="0053194C" w:rsidRDefault="00DC37AF" w:rsidP="0053194C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Плани лекційних занять </w:t>
      </w:r>
      <w:r w:rsidR="0053194C">
        <w:rPr>
          <w:sz w:val="28"/>
          <w:szCs w:val="28"/>
          <w:lang w:val="uk-UA"/>
        </w:rPr>
        <w:t>......................................................................</w:t>
      </w:r>
      <w:r>
        <w:rPr>
          <w:sz w:val="28"/>
          <w:szCs w:val="28"/>
          <w:lang w:val="uk-UA"/>
        </w:rPr>
        <w:t>.</w:t>
      </w:r>
      <w:r w:rsidR="0053194C">
        <w:rPr>
          <w:sz w:val="28"/>
          <w:szCs w:val="28"/>
          <w:lang w:val="uk-UA"/>
        </w:rPr>
        <w:t>..................... 3</w:t>
      </w:r>
    </w:p>
    <w:p w:rsidR="0053194C" w:rsidRDefault="0053194C" w:rsidP="0053194C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 до проведення практичних занять ................................. 4</w:t>
      </w:r>
    </w:p>
    <w:p w:rsidR="0053194C" w:rsidRPr="00C1472A" w:rsidRDefault="0053194C" w:rsidP="0053194C">
      <w:pPr>
        <w:widowControl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Дидактичне забезпечення самостійної роботи студента .........</w:t>
      </w:r>
      <w:r w:rsidR="00C1472A">
        <w:rPr>
          <w:sz w:val="28"/>
          <w:szCs w:val="28"/>
          <w:lang w:val="uk-UA"/>
        </w:rPr>
        <w:t xml:space="preserve">.............................. </w:t>
      </w:r>
      <w:r w:rsidR="00C1472A" w:rsidRPr="00C1472A">
        <w:rPr>
          <w:sz w:val="28"/>
          <w:szCs w:val="28"/>
        </w:rPr>
        <w:t>5</w:t>
      </w:r>
    </w:p>
    <w:p w:rsidR="0053194C" w:rsidRDefault="0053194C" w:rsidP="0053194C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оцінювання знань, умінь та навичок студентів з курсу</w:t>
      </w:r>
    </w:p>
    <w:p w:rsidR="0053194C" w:rsidRPr="00DC37AF" w:rsidRDefault="0053194C" w:rsidP="0053194C">
      <w:pPr>
        <w:widowControl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«Історія німецької мови» …........................................................</w:t>
      </w:r>
      <w:r w:rsidR="0016637A">
        <w:rPr>
          <w:sz w:val="28"/>
          <w:szCs w:val="28"/>
          <w:lang w:val="uk-UA"/>
        </w:rPr>
        <w:t xml:space="preserve">.............................. </w:t>
      </w:r>
      <w:r w:rsidR="0016637A" w:rsidRPr="00DC37AF">
        <w:rPr>
          <w:sz w:val="28"/>
          <w:szCs w:val="28"/>
        </w:rPr>
        <w:t>7</w:t>
      </w:r>
    </w:p>
    <w:p w:rsidR="0053194C" w:rsidRDefault="0053194C" w:rsidP="0053194C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до диференційного заліку ...........................................</w:t>
      </w:r>
      <w:r w:rsidR="00DC37AF">
        <w:rPr>
          <w:sz w:val="28"/>
          <w:szCs w:val="28"/>
          <w:lang w:val="uk-UA"/>
        </w:rPr>
        <w:t>............................ 10</w:t>
      </w:r>
    </w:p>
    <w:p w:rsidR="0053194C" w:rsidRDefault="0053194C" w:rsidP="0053194C">
      <w:pPr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рекомендованої літератури</w:t>
      </w:r>
      <w:r w:rsidR="00DC37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...........................................</w:t>
      </w:r>
      <w:r w:rsidR="00DC37AF">
        <w:rPr>
          <w:sz w:val="28"/>
          <w:szCs w:val="28"/>
          <w:lang w:val="uk-UA"/>
        </w:rPr>
        <w:t>............................ 11</w:t>
      </w:r>
    </w:p>
    <w:p w:rsidR="0053194C" w:rsidRDefault="0053194C" w:rsidP="0053194C">
      <w:pPr>
        <w:widowControl/>
        <w:spacing w:line="360" w:lineRule="auto"/>
        <w:jc w:val="both"/>
        <w:rPr>
          <w:sz w:val="28"/>
          <w:szCs w:val="28"/>
          <w:lang w:val="uk-UA"/>
        </w:rPr>
      </w:pPr>
    </w:p>
    <w:p w:rsidR="0053194C" w:rsidRDefault="0053194C" w:rsidP="0053194C">
      <w:pPr>
        <w:pStyle w:val="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rPr>
          <w:sz w:val="28"/>
          <w:szCs w:val="24"/>
          <w:lang w:val="uk-UA"/>
        </w:rPr>
      </w:pPr>
    </w:p>
    <w:p w:rsidR="0053194C" w:rsidRDefault="0053194C" w:rsidP="0053194C">
      <w:pPr>
        <w:widowControl/>
        <w:jc w:val="center"/>
        <w:rPr>
          <w:b/>
          <w:caps/>
          <w:sz w:val="28"/>
          <w:szCs w:val="28"/>
          <w:lang w:val="uk-UA"/>
        </w:rPr>
      </w:pPr>
      <w:r w:rsidRPr="00917822">
        <w:rPr>
          <w:b/>
          <w:caps/>
          <w:sz w:val="28"/>
          <w:szCs w:val="28"/>
          <w:lang w:val="uk-UA"/>
        </w:rPr>
        <w:lastRenderedPageBreak/>
        <w:t>Плани лекційних занять</w:t>
      </w:r>
    </w:p>
    <w:p w:rsidR="0053194C" w:rsidRDefault="0053194C" w:rsidP="0053194C">
      <w:pPr>
        <w:widowControl/>
        <w:jc w:val="center"/>
        <w:rPr>
          <w:b/>
          <w:caps/>
          <w:sz w:val="28"/>
          <w:szCs w:val="28"/>
          <w:lang w:val="uk-UA"/>
        </w:rPr>
      </w:pPr>
    </w:p>
    <w:p w:rsidR="008E0FB5" w:rsidRPr="008E0FB5" w:rsidRDefault="0053194C" w:rsidP="008E0FB5">
      <w:pPr>
        <w:jc w:val="both"/>
        <w:rPr>
          <w:rFonts w:eastAsia="Times New Roman"/>
          <w:b/>
          <w:bCs/>
          <w:cap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DD6AC2">
        <w:rPr>
          <w:b/>
          <w:sz w:val="28"/>
          <w:szCs w:val="28"/>
          <w:lang w:val="uk-UA"/>
        </w:rPr>
        <w:t>. Змістовий модуль</w:t>
      </w:r>
      <w:r>
        <w:rPr>
          <w:b/>
          <w:sz w:val="28"/>
          <w:szCs w:val="28"/>
          <w:lang w:val="uk-UA"/>
        </w:rPr>
        <w:t xml:space="preserve">: </w:t>
      </w:r>
      <w:r w:rsidR="00D63A00">
        <w:rPr>
          <w:b/>
          <w:sz w:val="28"/>
          <w:szCs w:val="28"/>
          <w:lang w:val="uk-UA"/>
        </w:rPr>
        <w:t>Німецька народність і мова</w:t>
      </w:r>
    </w:p>
    <w:p w:rsidR="008E0FB5" w:rsidRPr="008E0FB5" w:rsidRDefault="008E0FB5" w:rsidP="008E0FB5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8E0FB5">
        <w:rPr>
          <w:rFonts w:eastAsia="Times New Roman"/>
          <w:b/>
          <w:bCs/>
          <w:sz w:val="28"/>
          <w:szCs w:val="28"/>
          <w:lang w:val="uk-UA"/>
        </w:rPr>
        <w:t xml:space="preserve">Лекційне заняття № </w:t>
      </w:r>
      <w:r>
        <w:rPr>
          <w:rFonts w:eastAsia="Times New Roman"/>
          <w:b/>
          <w:bCs/>
          <w:sz w:val="28"/>
          <w:szCs w:val="28"/>
          <w:lang w:val="uk-UA"/>
        </w:rPr>
        <w:t>1</w:t>
      </w:r>
    </w:p>
    <w:p w:rsidR="008E0FB5" w:rsidRPr="008E0FB5" w:rsidRDefault="008E0FB5" w:rsidP="008E0FB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8E0FB5">
        <w:rPr>
          <w:rFonts w:eastAsia="Times New Roman"/>
          <w:b/>
          <w:sz w:val="28"/>
          <w:szCs w:val="28"/>
          <w:lang w:val="uk-UA"/>
        </w:rPr>
        <w:t>Тема: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E0FB5">
        <w:rPr>
          <w:rFonts w:eastAsia="Times New Roman"/>
          <w:sz w:val="28"/>
          <w:szCs w:val="28"/>
          <w:lang w:val="uk-UA"/>
        </w:rPr>
        <w:t xml:space="preserve">Основні письмові пам’ятки </w:t>
      </w:r>
      <w:r w:rsidRPr="008E0FB5">
        <w:rPr>
          <w:rFonts w:eastAsia="Times New Roman"/>
          <w:sz w:val="28"/>
          <w:szCs w:val="28"/>
          <w:lang w:val="en-US"/>
        </w:rPr>
        <w:t>VIII</w:t>
      </w:r>
      <w:r w:rsidRPr="008E0FB5">
        <w:rPr>
          <w:rFonts w:eastAsia="Times New Roman"/>
          <w:sz w:val="28"/>
          <w:szCs w:val="28"/>
          <w:lang w:val="uk-UA"/>
        </w:rPr>
        <w:t>-</w:t>
      </w:r>
      <w:r w:rsidRPr="008E0FB5">
        <w:rPr>
          <w:rFonts w:eastAsia="Times New Roman"/>
          <w:sz w:val="28"/>
          <w:szCs w:val="28"/>
          <w:lang w:val="en-US"/>
        </w:rPr>
        <w:t>XIV</w:t>
      </w:r>
      <w:r w:rsidRPr="008E0FB5">
        <w:rPr>
          <w:rFonts w:eastAsia="Times New Roman"/>
          <w:sz w:val="28"/>
          <w:szCs w:val="28"/>
          <w:lang w:val="uk-UA"/>
        </w:rPr>
        <w:t xml:space="preserve"> ст.</w:t>
      </w:r>
    </w:p>
    <w:p w:rsidR="008E0FB5" w:rsidRDefault="008E0FB5" w:rsidP="008E0FB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Лекційні</w:t>
      </w:r>
      <w:r w:rsidRPr="008E0FB5">
        <w:rPr>
          <w:rFonts w:eastAsia="Times New Roman"/>
          <w:b/>
          <w:sz w:val="28"/>
          <w:szCs w:val="28"/>
          <w:lang w:val="uk-UA"/>
        </w:rPr>
        <w:t xml:space="preserve"> заняття № 2</w:t>
      </w:r>
      <w:r w:rsidRPr="008E0FB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– </w:t>
      </w:r>
      <w:r w:rsidRPr="008E0FB5">
        <w:rPr>
          <w:rFonts w:eastAsia="Times New Roman"/>
          <w:b/>
          <w:sz w:val="28"/>
          <w:szCs w:val="28"/>
          <w:lang w:val="uk-UA"/>
        </w:rPr>
        <w:t>№ 3</w:t>
      </w:r>
    </w:p>
    <w:p w:rsidR="008E0FB5" w:rsidRPr="008E0FB5" w:rsidRDefault="008E0FB5" w:rsidP="008E0FB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8E0FB5">
        <w:rPr>
          <w:rFonts w:eastAsia="Times New Roman"/>
          <w:b/>
          <w:sz w:val="28"/>
          <w:szCs w:val="28"/>
          <w:lang w:val="uk-UA"/>
        </w:rPr>
        <w:t>Тема: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E0FB5">
        <w:rPr>
          <w:rFonts w:eastAsia="Times New Roman"/>
          <w:sz w:val="28"/>
          <w:szCs w:val="28"/>
          <w:lang w:val="uk-UA"/>
        </w:rPr>
        <w:t>Давньоверхньонімецький період.</w:t>
      </w:r>
    </w:p>
    <w:p w:rsidR="008E0FB5" w:rsidRPr="008E0FB5" w:rsidRDefault="008E0FB5" w:rsidP="008E0FB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val="uk-UA"/>
        </w:rPr>
      </w:pPr>
      <w:r w:rsidRPr="008E0FB5">
        <w:rPr>
          <w:rFonts w:eastAsia="Times New Roman"/>
          <w:b/>
          <w:sz w:val="28"/>
          <w:szCs w:val="28"/>
          <w:lang w:val="uk-UA"/>
        </w:rPr>
        <w:t xml:space="preserve">Лекційні заняття № 4 – № 5 </w:t>
      </w:r>
    </w:p>
    <w:p w:rsidR="00A31B38" w:rsidRDefault="008E0FB5" w:rsidP="008E0FB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8E0FB5">
        <w:rPr>
          <w:rFonts w:eastAsia="Times New Roman"/>
          <w:b/>
          <w:sz w:val="28"/>
          <w:szCs w:val="28"/>
          <w:lang w:val="uk-UA"/>
        </w:rPr>
        <w:t>Тема:</w:t>
      </w:r>
      <w:r w:rsidRPr="008E0FB5">
        <w:rPr>
          <w:rFonts w:eastAsia="Times New Roman"/>
          <w:sz w:val="28"/>
          <w:szCs w:val="28"/>
          <w:lang w:val="uk-UA"/>
        </w:rPr>
        <w:t xml:space="preserve"> Середньоверхньонімецький період.</w:t>
      </w:r>
    </w:p>
    <w:p w:rsidR="008E0FB5" w:rsidRDefault="008E0FB5" w:rsidP="008E0FB5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uk-UA"/>
        </w:rPr>
      </w:pPr>
      <w:r w:rsidRPr="008E0FB5">
        <w:rPr>
          <w:rFonts w:eastAsia="Times New Roman"/>
          <w:b/>
          <w:sz w:val="28"/>
          <w:szCs w:val="28"/>
          <w:lang w:val="uk-UA"/>
        </w:rPr>
        <w:t>Література:</w:t>
      </w:r>
    </w:p>
    <w:p w:rsidR="00A31B38" w:rsidRDefault="00A31B38" w:rsidP="00A31B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1. Бах, А. (2011). </w:t>
      </w:r>
      <w:r w:rsidRPr="00A31B38">
        <w:rPr>
          <w:rFonts w:eastAsia="Times New Roman"/>
          <w:i/>
          <w:sz w:val="28"/>
          <w:szCs w:val="28"/>
          <w:lang w:val="uk-UA"/>
        </w:rPr>
        <w:t xml:space="preserve">История немецкого </w:t>
      </w:r>
      <w:r w:rsidRPr="00A31B38">
        <w:rPr>
          <w:rFonts w:eastAsia="Times New Roman"/>
          <w:i/>
          <w:sz w:val="28"/>
          <w:szCs w:val="28"/>
        </w:rPr>
        <w:t>языка</w:t>
      </w:r>
      <w:r>
        <w:rPr>
          <w:rFonts w:eastAsia="Times New Roman"/>
          <w:sz w:val="28"/>
          <w:szCs w:val="28"/>
        </w:rPr>
        <w:t>. Москва: Издательство иностранной литературы.</w:t>
      </w:r>
    </w:p>
    <w:p w:rsidR="00A31B38" w:rsidRPr="008E0FB5" w:rsidRDefault="00A31B38" w:rsidP="00A31B38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sz w:val="28"/>
          <w:szCs w:val="28"/>
        </w:rPr>
        <w:t xml:space="preserve">2. </w:t>
      </w:r>
      <w:r w:rsidRPr="008E0FB5">
        <w:rPr>
          <w:rFonts w:eastAsia="Times New Roman"/>
          <w:color w:val="000000"/>
          <w:sz w:val="28"/>
          <w:szCs w:val="28"/>
          <w:lang w:val="uk-UA"/>
        </w:rPr>
        <w:t xml:space="preserve">Валиева, Д. М. (2008). </w:t>
      </w:r>
      <w:r w:rsidRPr="008E0FB5">
        <w:rPr>
          <w:rFonts w:eastAsia="Times New Roman"/>
          <w:i/>
          <w:color w:val="000000"/>
          <w:sz w:val="28"/>
          <w:szCs w:val="28"/>
          <w:lang w:val="uk-UA"/>
        </w:rPr>
        <w:t>История немецкого языка</w:t>
      </w:r>
      <w:r w:rsidRPr="008E0FB5">
        <w:rPr>
          <w:rFonts w:eastAsia="Times New Roman"/>
          <w:color w:val="000000"/>
          <w:sz w:val="28"/>
          <w:szCs w:val="28"/>
          <w:lang w:val="uk-UA"/>
        </w:rPr>
        <w:t>. Пермь: Издательство Пермского государственного технического университета.</w:t>
      </w:r>
    </w:p>
    <w:p w:rsidR="00A31B38" w:rsidRPr="008E0FB5" w:rsidRDefault="00A31B38" w:rsidP="00A31B38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8E0FB5">
        <w:rPr>
          <w:rFonts w:eastAsia="Times New Roman"/>
          <w:iCs/>
          <w:color w:val="000000"/>
          <w:sz w:val="28"/>
          <w:szCs w:val="28"/>
          <w:lang w:val="uk-UA"/>
        </w:rPr>
        <w:t xml:space="preserve">Жирмунский, В. М. (1956). </w:t>
      </w:r>
      <w:r w:rsidRPr="008E0FB5">
        <w:rPr>
          <w:rFonts w:eastAsia="Times New Roman"/>
          <w:i/>
          <w:color w:val="000000"/>
          <w:sz w:val="28"/>
          <w:szCs w:val="28"/>
          <w:lang w:val="uk-UA"/>
        </w:rPr>
        <w:t>История немецкого языка.</w:t>
      </w:r>
      <w:r w:rsidRPr="008E0FB5">
        <w:rPr>
          <w:rFonts w:eastAsia="Times New Roman"/>
          <w:color w:val="000000"/>
          <w:sz w:val="28"/>
          <w:szCs w:val="28"/>
          <w:lang w:val="uk-UA"/>
        </w:rPr>
        <w:t xml:space="preserve"> Москва: Высшая школа</w:t>
      </w:r>
      <w:r w:rsidRPr="008E0FB5">
        <w:rPr>
          <w:rFonts w:eastAsia="Times New Roman"/>
          <w:sz w:val="28"/>
          <w:szCs w:val="28"/>
        </w:rPr>
        <w:t>.</w:t>
      </w:r>
    </w:p>
    <w:p w:rsidR="00A31B38" w:rsidRDefault="00A31B38" w:rsidP="00A31B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8E0FB5">
        <w:rPr>
          <w:rFonts w:eastAsia="Times New Roman"/>
          <w:color w:val="000000"/>
          <w:spacing w:val="1"/>
          <w:sz w:val="28"/>
          <w:szCs w:val="28"/>
          <w:lang w:val="uk-UA"/>
        </w:rPr>
        <w:t xml:space="preserve">Колотилова, Н. С. (2012). </w:t>
      </w:r>
      <w:r w:rsidRPr="008E0FB5">
        <w:rPr>
          <w:rFonts w:eastAsia="Times New Roman"/>
          <w:i/>
          <w:color w:val="000000"/>
          <w:spacing w:val="1"/>
          <w:sz w:val="28"/>
          <w:szCs w:val="28"/>
          <w:lang w:val="uk-UA"/>
        </w:rPr>
        <w:t xml:space="preserve">История немецкого </w:t>
      </w:r>
      <w:r w:rsidRPr="008E0FB5">
        <w:rPr>
          <w:rFonts w:eastAsia="Times New Roman"/>
          <w:i/>
          <w:color w:val="000000"/>
          <w:spacing w:val="1"/>
          <w:sz w:val="28"/>
          <w:szCs w:val="28"/>
        </w:rPr>
        <w:t>языка</w:t>
      </w:r>
      <w:r w:rsidRPr="008E0FB5">
        <w:rPr>
          <w:rFonts w:eastAsia="Times New Roman"/>
          <w:color w:val="000000"/>
          <w:spacing w:val="1"/>
          <w:sz w:val="28"/>
          <w:szCs w:val="28"/>
        </w:rPr>
        <w:t>. Рязань: РГУ им. С</w:t>
      </w:r>
      <w:r w:rsidRPr="008E0FB5">
        <w:rPr>
          <w:rFonts w:eastAsia="Times New Roman"/>
          <w:color w:val="000000"/>
          <w:spacing w:val="1"/>
          <w:sz w:val="28"/>
          <w:szCs w:val="28"/>
          <w:lang w:val="de-DE"/>
        </w:rPr>
        <w:t xml:space="preserve">. </w:t>
      </w:r>
      <w:r w:rsidRPr="008E0FB5">
        <w:rPr>
          <w:rFonts w:eastAsia="Times New Roman"/>
          <w:color w:val="000000"/>
          <w:spacing w:val="1"/>
          <w:sz w:val="28"/>
          <w:szCs w:val="28"/>
        </w:rPr>
        <w:t>А</w:t>
      </w:r>
      <w:r w:rsidRPr="008E0FB5">
        <w:rPr>
          <w:rFonts w:eastAsia="Times New Roman"/>
          <w:color w:val="000000"/>
          <w:spacing w:val="1"/>
          <w:sz w:val="28"/>
          <w:szCs w:val="28"/>
          <w:lang w:val="de-DE"/>
        </w:rPr>
        <w:t xml:space="preserve">. </w:t>
      </w:r>
      <w:r w:rsidRPr="008E0FB5">
        <w:rPr>
          <w:rFonts w:eastAsia="Times New Roman"/>
          <w:color w:val="000000"/>
          <w:spacing w:val="1"/>
          <w:sz w:val="28"/>
          <w:szCs w:val="28"/>
        </w:rPr>
        <w:t>Есенина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A31B38" w:rsidRDefault="00A31B38" w:rsidP="00A31B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Левицький, В. В. (2007). </w:t>
      </w:r>
      <w:r w:rsidRPr="00D63A00">
        <w:rPr>
          <w:rFonts w:eastAsia="Times New Roman"/>
          <w:i/>
          <w:color w:val="000000"/>
          <w:sz w:val="28"/>
          <w:szCs w:val="28"/>
          <w:lang w:val="uk-UA"/>
        </w:rPr>
        <w:t>Історія німецької мови</w:t>
      </w:r>
      <w:r>
        <w:rPr>
          <w:rFonts w:eastAsia="Times New Roman"/>
          <w:color w:val="000000"/>
          <w:sz w:val="28"/>
          <w:szCs w:val="28"/>
          <w:lang w:val="uk-UA"/>
        </w:rPr>
        <w:t>. Вінниця: НОВА КНИГА.</w:t>
      </w:r>
    </w:p>
    <w:p w:rsidR="0057524F" w:rsidRPr="0057524F" w:rsidRDefault="00A31B38" w:rsidP="00A31B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6. </w:t>
      </w:r>
      <w:r w:rsidR="0057524F">
        <w:rPr>
          <w:rFonts w:eastAsia="Times New Roman"/>
          <w:color w:val="000000"/>
          <w:sz w:val="28"/>
          <w:szCs w:val="28"/>
          <w:lang w:val="uk-UA"/>
        </w:rPr>
        <w:t xml:space="preserve">Романова, Н. В. (2001). </w:t>
      </w:r>
      <w:r w:rsidR="0057524F" w:rsidRPr="0057524F">
        <w:rPr>
          <w:rFonts w:eastAsia="Times New Roman"/>
          <w:i/>
          <w:color w:val="000000"/>
          <w:sz w:val="28"/>
          <w:szCs w:val="28"/>
          <w:lang w:val="uk-UA"/>
        </w:rPr>
        <w:t>Методичні рекомендації до вивчення курсу Історії німецької мови</w:t>
      </w:r>
      <w:r w:rsidR="0057524F">
        <w:rPr>
          <w:rFonts w:eastAsia="Times New Roman"/>
          <w:color w:val="000000"/>
          <w:sz w:val="28"/>
          <w:szCs w:val="28"/>
          <w:lang w:val="uk-UA"/>
        </w:rPr>
        <w:t>. Херсон: Айлант.</w:t>
      </w:r>
    </w:p>
    <w:p w:rsidR="00A31B38" w:rsidRDefault="0057524F" w:rsidP="00A31B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7. </w:t>
      </w:r>
      <w:r w:rsidR="00C1472A">
        <w:rPr>
          <w:rFonts w:eastAsia="Times New Roman"/>
          <w:color w:val="000000"/>
          <w:sz w:val="28"/>
          <w:szCs w:val="28"/>
          <w:lang w:val="de-DE"/>
        </w:rPr>
        <w:t>Bu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blyk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>,</w:t>
      </w:r>
      <w:r w:rsidR="00A31B38" w:rsidRPr="00D63A00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W</w:t>
      </w:r>
      <w:r w:rsidR="00A31B38" w:rsidRPr="00D63A00">
        <w:rPr>
          <w:rFonts w:eastAsia="Times New Roman"/>
          <w:color w:val="000000"/>
          <w:sz w:val="28"/>
          <w:szCs w:val="28"/>
          <w:lang w:val="uk-UA"/>
        </w:rPr>
        <w:t>.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N</w:t>
      </w:r>
      <w:r w:rsidR="00A31B38" w:rsidRPr="00D63A00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(2004). </w:t>
      </w:r>
      <w:r w:rsidR="00A31B38" w:rsidRPr="008E0FB5">
        <w:rPr>
          <w:rFonts w:eastAsia="Times New Roman"/>
          <w:i/>
          <w:color w:val="000000"/>
          <w:sz w:val="28"/>
          <w:szCs w:val="28"/>
          <w:lang w:val="de-DE"/>
        </w:rPr>
        <w:t>Geschichte</w:t>
      </w:r>
      <w:r w:rsidR="00A31B38" w:rsidRPr="00D63A00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="00A31B38" w:rsidRPr="008E0FB5">
        <w:rPr>
          <w:rFonts w:eastAsia="Times New Roman"/>
          <w:i/>
          <w:color w:val="000000"/>
          <w:sz w:val="28"/>
          <w:szCs w:val="28"/>
          <w:lang w:val="de-DE"/>
        </w:rPr>
        <w:t>der</w:t>
      </w:r>
      <w:r w:rsidR="00A31B38" w:rsidRPr="00D63A00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="00A31B38" w:rsidRPr="008E0FB5">
        <w:rPr>
          <w:rFonts w:eastAsia="Times New Roman"/>
          <w:i/>
          <w:color w:val="000000"/>
          <w:sz w:val="28"/>
          <w:szCs w:val="28"/>
          <w:lang w:val="de-DE"/>
        </w:rPr>
        <w:t>deutschen</w:t>
      </w:r>
      <w:r w:rsidR="00A31B38" w:rsidRPr="00D63A00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="00A31B38" w:rsidRPr="008E0FB5">
        <w:rPr>
          <w:rFonts w:eastAsia="Times New Roman"/>
          <w:i/>
          <w:color w:val="000000"/>
          <w:sz w:val="28"/>
          <w:szCs w:val="28"/>
          <w:lang w:val="de-DE"/>
        </w:rPr>
        <w:t>Sprache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>. Вінниця: Нова книга.</w:t>
      </w:r>
    </w:p>
    <w:p w:rsidR="00A31B38" w:rsidRDefault="0057524F" w:rsidP="00A31B38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uk-UA"/>
        </w:rPr>
        <w:t>8</w:t>
      </w:r>
      <w:r w:rsidR="00A31B38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Lewitzkij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V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V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., &amp;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Pohl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H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>.-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>D</w:t>
      </w:r>
      <w:r w:rsidR="00A31B38" w:rsidRPr="008E0FB5">
        <w:rPr>
          <w:rFonts w:eastAsia="Times New Roman"/>
          <w:color w:val="000000"/>
          <w:sz w:val="28"/>
          <w:szCs w:val="28"/>
          <w:lang w:val="uk-UA"/>
        </w:rPr>
        <w:t xml:space="preserve">. (2010). </w:t>
      </w:r>
      <w:r w:rsidR="00A31B38" w:rsidRPr="008E0FB5">
        <w:rPr>
          <w:rFonts w:eastAsia="Times New Roman"/>
          <w:i/>
          <w:color w:val="000000"/>
          <w:sz w:val="28"/>
          <w:szCs w:val="28"/>
          <w:lang w:val="de-DE"/>
        </w:rPr>
        <w:t>Geschichte der deutschen Sprache</w:t>
      </w:r>
      <w:r w:rsidR="00A31B38" w:rsidRPr="008E0FB5">
        <w:rPr>
          <w:rFonts w:eastAsia="Times New Roman"/>
          <w:color w:val="000000"/>
          <w:sz w:val="28"/>
          <w:szCs w:val="28"/>
          <w:lang w:val="de-DE"/>
        </w:rPr>
        <w:t xml:space="preserve">. Winnyzja: Nowa Knyha Verlag. </w:t>
      </w:r>
    </w:p>
    <w:p w:rsidR="00A31B38" w:rsidRPr="00A31B38" w:rsidRDefault="0057524F" w:rsidP="00A31B38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uk-UA"/>
        </w:rPr>
        <w:t>9</w:t>
      </w:r>
      <w:r w:rsidR="00A31B38">
        <w:rPr>
          <w:rFonts w:eastAsia="Times New Roman"/>
          <w:color w:val="000000"/>
          <w:sz w:val="28"/>
          <w:szCs w:val="28"/>
        </w:rPr>
        <w:t xml:space="preserve">. </w:t>
      </w:r>
      <w:r w:rsidR="00A31B38" w:rsidRPr="008E0FB5">
        <w:rPr>
          <w:rFonts w:eastAsia="Times New Roman"/>
          <w:iCs/>
          <w:color w:val="000000"/>
          <w:spacing w:val="-1"/>
          <w:sz w:val="28"/>
          <w:szCs w:val="28"/>
          <w:lang w:val="uk-UA"/>
        </w:rPr>
        <w:t>Мо</w:t>
      </w:r>
      <w:r w:rsidR="00A31B38" w:rsidRPr="008E0FB5">
        <w:rPr>
          <w:rFonts w:eastAsia="Times New Roman"/>
          <w:iCs/>
          <w:color w:val="000000"/>
          <w:spacing w:val="-1"/>
          <w:sz w:val="28"/>
          <w:szCs w:val="28"/>
          <w:lang w:val="de-DE"/>
        </w:rPr>
        <w:t>skalskaja, O. I.</w:t>
      </w:r>
      <w:r w:rsidR="00A31B38" w:rsidRPr="008E0FB5">
        <w:rPr>
          <w:rFonts w:eastAsia="Times New Roman"/>
          <w:iCs/>
          <w:color w:val="000000"/>
          <w:spacing w:val="-1"/>
          <w:sz w:val="28"/>
          <w:szCs w:val="28"/>
          <w:lang w:val="uk-UA"/>
        </w:rPr>
        <w:t xml:space="preserve"> (2010). </w:t>
      </w:r>
      <w:r w:rsidR="00A31B38" w:rsidRPr="008E0FB5">
        <w:rPr>
          <w:rFonts w:eastAsia="Times New Roman"/>
          <w:i/>
          <w:iCs/>
          <w:color w:val="000000"/>
          <w:spacing w:val="-1"/>
          <w:sz w:val="28"/>
          <w:szCs w:val="28"/>
          <w:lang w:val="de-DE"/>
        </w:rPr>
        <w:t>Geschichte der deutschen Sprache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>. М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oskau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: 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Vys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>š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aja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š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kola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>.</w:t>
      </w:r>
    </w:p>
    <w:p w:rsidR="00A31B38" w:rsidRDefault="0057524F" w:rsidP="00A31B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>10</w:t>
      </w:r>
      <w:r w:rsidR="00A31B38">
        <w:rPr>
          <w:rFonts w:eastAsia="Times New Roman"/>
          <w:sz w:val="28"/>
          <w:szCs w:val="28"/>
        </w:rPr>
        <w:t xml:space="preserve">. 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Roelcke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, 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Th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. 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 xml:space="preserve">(2009). </w:t>
      </w:r>
      <w:r w:rsidR="00A31B38" w:rsidRPr="008E0FB5">
        <w:rPr>
          <w:rFonts w:eastAsia="Times New Roman"/>
          <w:i/>
          <w:color w:val="000000"/>
          <w:spacing w:val="-1"/>
          <w:sz w:val="28"/>
          <w:szCs w:val="28"/>
          <w:lang w:val="de-DE"/>
        </w:rPr>
        <w:t xml:space="preserve">Geschichte der deutschen Sprache. 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>Berlin: Erich Schmidt Verlag.</w:t>
      </w:r>
    </w:p>
    <w:p w:rsidR="00A31B38" w:rsidRDefault="0057524F" w:rsidP="00A31B38">
      <w:pPr>
        <w:shd w:val="clear" w:color="auto" w:fill="FFFFFF"/>
        <w:autoSpaceDE w:val="0"/>
        <w:autoSpaceDN w:val="0"/>
        <w:adjustRightInd w:val="0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1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>1</w:t>
      </w:r>
      <w:r w:rsidR="00A31B38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="00A31B38" w:rsidRPr="008E0FB5">
        <w:rPr>
          <w:rFonts w:eastAsia="Times New Roman"/>
          <w:color w:val="000000"/>
          <w:spacing w:val="-1"/>
          <w:sz w:val="28"/>
          <w:szCs w:val="28"/>
          <w:lang w:val="de-DE"/>
        </w:rPr>
        <w:t xml:space="preserve">Schmidt, W. (2007). </w:t>
      </w:r>
      <w:r w:rsidR="00A31B38" w:rsidRPr="008E0FB5">
        <w:rPr>
          <w:rFonts w:eastAsia="Times New Roman"/>
          <w:i/>
          <w:color w:val="000000"/>
          <w:spacing w:val="-1"/>
          <w:sz w:val="28"/>
          <w:szCs w:val="28"/>
          <w:lang w:val="de-DE"/>
        </w:rPr>
        <w:t>Geschichte der deutschen Sprache</w:t>
      </w:r>
      <w:r w:rsidR="00A31B38">
        <w:rPr>
          <w:rFonts w:eastAsia="Times New Roman"/>
          <w:color w:val="000000"/>
          <w:spacing w:val="-1"/>
          <w:sz w:val="28"/>
          <w:szCs w:val="28"/>
          <w:lang w:val="de-DE"/>
        </w:rPr>
        <w:t>. Stuttgart: Hirzel Verlag.</w:t>
      </w:r>
    </w:p>
    <w:p w:rsidR="00A31B38" w:rsidRPr="00A31B38" w:rsidRDefault="00A31B38" w:rsidP="00A31B38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2. </w:t>
      </w:r>
      <w:r w:rsidRPr="00D63A00">
        <w:rPr>
          <w:rFonts w:eastAsia="Times New Roman"/>
          <w:b/>
          <w:sz w:val="28"/>
          <w:szCs w:val="28"/>
          <w:lang w:val="uk-UA"/>
        </w:rPr>
        <w:t>Змістовий модуль: Загальнонімецька національна мова і тенденції її розвитку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8E0FB5" w:rsidRPr="008E0FB5" w:rsidTr="008E0FB5">
        <w:tblPrEx>
          <w:tblCellMar>
            <w:top w:w="0" w:type="dxa"/>
            <w:bottom w:w="0" w:type="dxa"/>
          </w:tblCellMar>
        </w:tblPrEx>
        <w:trPr>
          <w:trHeight w:val="37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D63A00" w:rsidRDefault="00A31B38" w:rsidP="008E0F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Лекційні</w:t>
            </w:r>
            <w:r w:rsidR="00D63A00" w:rsidRPr="00D63A00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заняття № 6</w:t>
            </w:r>
            <w:r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– № 7</w:t>
            </w:r>
          </w:p>
          <w:p w:rsidR="00A31B38" w:rsidRPr="00A31B38" w:rsidRDefault="00D63A00" w:rsidP="00A31B3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Тема:</w:t>
            </w:r>
            <w:r w:rsidR="00A31B38" w:rsidRPr="00A31B38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Ранньоверхньонімецький період.</w:t>
            </w:r>
          </w:p>
          <w:p w:rsidR="00D63A00" w:rsidRPr="00D63A00" w:rsidRDefault="00A31B38" w:rsidP="008E0F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Лекційне заняття № 8</w:t>
            </w:r>
          </w:p>
          <w:p w:rsidR="00A31B38" w:rsidRPr="00A31B38" w:rsidRDefault="00A31B38" w:rsidP="00A31B3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A31B38">
              <w:rPr>
                <w:rFonts w:eastAsia="Times New Roman"/>
                <w:b/>
                <w:sz w:val="28"/>
                <w:szCs w:val="28"/>
                <w:lang w:val="uk-UA"/>
              </w:rPr>
              <w:t>Тема:</w:t>
            </w:r>
            <w:r w:rsidRPr="00A31B38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Нововерхньонімецький період.</w:t>
            </w:r>
          </w:p>
          <w:p w:rsidR="00A31B38" w:rsidRDefault="00A31B38" w:rsidP="00A31B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8E0FB5">
              <w:rPr>
                <w:rFonts w:eastAsia="Times New Roman"/>
                <w:b/>
                <w:sz w:val="28"/>
                <w:szCs w:val="28"/>
                <w:lang w:val="uk-UA"/>
              </w:rPr>
              <w:t>Література:</w:t>
            </w:r>
          </w:p>
          <w:p w:rsidR="00A31B38" w:rsidRDefault="00A31B38" w:rsidP="00A31B3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1. Бах, А. (2011). </w:t>
            </w:r>
            <w:r w:rsidRPr="00A31B38">
              <w:rPr>
                <w:rFonts w:eastAsia="Times New Roman"/>
                <w:i/>
                <w:sz w:val="28"/>
                <w:szCs w:val="28"/>
                <w:lang w:val="uk-UA"/>
              </w:rPr>
              <w:t xml:space="preserve">История немецкого </w:t>
            </w:r>
            <w:r w:rsidRPr="00A31B38">
              <w:rPr>
                <w:rFonts w:eastAsia="Times New Roman"/>
                <w:i/>
                <w:sz w:val="28"/>
                <w:szCs w:val="28"/>
              </w:rPr>
              <w:t>языка</w:t>
            </w:r>
            <w:r>
              <w:rPr>
                <w:rFonts w:eastAsia="Times New Roman"/>
                <w:sz w:val="28"/>
                <w:szCs w:val="28"/>
              </w:rPr>
              <w:t>. Москва: Издательство иностранной литературы.</w:t>
            </w:r>
          </w:p>
          <w:p w:rsidR="00A31B38" w:rsidRPr="008E0FB5" w:rsidRDefault="00A31B38" w:rsidP="00A31B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Валиева, Д. М. (2008).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Пермь: Издательство Пермского государственного технического университета.</w:t>
            </w:r>
          </w:p>
          <w:p w:rsidR="00A31B38" w:rsidRPr="008E0FB5" w:rsidRDefault="00A31B38" w:rsidP="00A31B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Pr="008E0FB5"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Жирмунский, В. М. (1956).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языка.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Москва: Высшая школа</w:t>
            </w:r>
            <w:r w:rsidRPr="008E0FB5">
              <w:rPr>
                <w:rFonts w:eastAsia="Times New Roman"/>
                <w:sz w:val="28"/>
                <w:szCs w:val="28"/>
              </w:rPr>
              <w:t>.</w:t>
            </w:r>
          </w:p>
          <w:p w:rsidR="00A31B38" w:rsidRDefault="00A31B38" w:rsidP="00A31B3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Колотилова, Н. С. (2012). </w:t>
            </w:r>
            <w:r w:rsidRPr="008E0FB5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История немецкого </w:t>
            </w:r>
            <w:r w:rsidRPr="008E0FB5">
              <w:rPr>
                <w:rFonts w:eastAsia="Times New Roman"/>
                <w:i/>
                <w:color w:val="000000"/>
                <w:spacing w:val="1"/>
                <w:sz w:val="28"/>
                <w:szCs w:val="28"/>
              </w:rPr>
              <w:t>языка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. Рязань: РГУ им. С</w:t>
            </w:r>
            <w:r w:rsidRPr="00A31B38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А</w:t>
            </w:r>
            <w:r w:rsidRPr="00A31B38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Есенина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A31B38" w:rsidRDefault="00A31B38" w:rsidP="00A31B3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Левицький, В. В. (2007). 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Історія 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57524F" w:rsidRPr="0057524F" w:rsidRDefault="0057524F" w:rsidP="0057524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6. Романова, Н. В. (2001). </w:t>
            </w:r>
            <w:r w:rsidRPr="0057524F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Методичні рекомендації до вивчення курсу Історії </w:t>
            </w:r>
            <w:r w:rsidRPr="0057524F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Херсон: Айлант.</w:t>
            </w:r>
          </w:p>
          <w:p w:rsidR="0057524F" w:rsidRDefault="0057524F" w:rsidP="0057524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7. </w:t>
            </w:r>
            <w:r>
              <w:rPr>
                <w:rFonts w:eastAsia="Times New Roman"/>
                <w:color w:val="000000"/>
                <w:sz w:val="28"/>
                <w:szCs w:val="28"/>
                <w:lang w:val="de-DE"/>
              </w:rPr>
              <w:t>Bu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blyk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,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W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N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(2004).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der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deutschen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Sprache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57524F" w:rsidRPr="0057524F" w:rsidRDefault="0057524F" w:rsidP="005752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8.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Lewitzkij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., &amp;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Pohl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H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.-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D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(2010).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 der deutschen Sprache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Winnyzja: Nowa Knyha Verlag. </w:t>
            </w:r>
          </w:p>
          <w:p w:rsidR="0057524F" w:rsidRPr="0057524F" w:rsidRDefault="0057524F" w:rsidP="005752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  <w:r w:rsidRPr="0057524F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>Мо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de-DE"/>
              </w:rPr>
              <w:t>skalskaja, O. I.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(2010). </w:t>
            </w:r>
            <w:r w:rsidRPr="008E0FB5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М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oskau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: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Vys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š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aja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 š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kola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:rsidR="0057524F" w:rsidRPr="0057524F" w:rsidRDefault="0057524F" w:rsidP="0057524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10</w:t>
            </w:r>
            <w:r w:rsidRPr="0057524F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Roelcke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Th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(2009). </w:t>
            </w:r>
            <w:r w:rsidRPr="008E0FB5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 xml:space="preserve">Geschichte der deutschen Sprache.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Berlin: Erich Schmidt Verlag.</w:t>
            </w:r>
          </w:p>
          <w:p w:rsidR="0057524F" w:rsidRDefault="0057524F" w:rsidP="0057524F">
            <w:pPr>
              <w:shd w:val="clear" w:color="auto" w:fill="FFFFFF"/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57524F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1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1</w:t>
            </w:r>
            <w:r w:rsidRPr="0057524F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Schmidt, W. (2007). </w:t>
            </w:r>
            <w:r w:rsidRPr="008E0FB5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. Stuttgart: Hirzel Verlag.</w:t>
            </w:r>
          </w:p>
          <w:p w:rsidR="00D63A00" w:rsidRDefault="00D63A00" w:rsidP="0057524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31B38" w:rsidRDefault="00A31B38" w:rsidP="00A31B38">
            <w:pPr>
              <w:widowControl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894807">
              <w:rPr>
                <w:b/>
                <w:caps/>
                <w:sz w:val="28"/>
                <w:szCs w:val="28"/>
                <w:lang w:val="uk-UA"/>
              </w:rPr>
              <w:t>Методичні рекомендації до проведення</w:t>
            </w:r>
          </w:p>
          <w:p w:rsidR="00A31B38" w:rsidRPr="00894807" w:rsidRDefault="00A31B38" w:rsidP="00A31B38">
            <w:pPr>
              <w:widowControl/>
              <w:jc w:val="center"/>
              <w:rPr>
                <w:b/>
                <w:caps/>
                <w:sz w:val="28"/>
                <w:szCs w:val="24"/>
                <w:lang w:val="uk-UA"/>
              </w:rPr>
            </w:pPr>
            <w:r w:rsidRPr="00894807">
              <w:rPr>
                <w:b/>
                <w:caps/>
                <w:sz w:val="28"/>
                <w:szCs w:val="28"/>
                <w:lang w:val="uk-UA"/>
              </w:rPr>
              <w:t xml:space="preserve"> практичних занять</w:t>
            </w:r>
          </w:p>
          <w:p w:rsidR="00A31B38" w:rsidRPr="00950A52" w:rsidRDefault="00A31B38" w:rsidP="00A31B3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917726">
              <w:rPr>
                <w:b/>
                <w:sz w:val="28"/>
                <w:szCs w:val="28"/>
              </w:rPr>
              <w:t>. Змістовий модуль</w:t>
            </w:r>
          </w:p>
          <w:p w:rsidR="00A31B38" w:rsidRPr="008E0FB5" w:rsidRDefault="00A31B38" w:rsidP="00A31B38">
            <w:pPr>
              <w:jc w:val="both"/>
              <w:rPr>
                <w:rFonts w:eastAsia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917726">
              <w:rPr>
                <w:b/>
                <w:sz w:val="28"/>
                <w:szCs w:val="28"/>
                <w:lang w:val="uk-UA"/>
              </w:rPr>
              <w:t xml:space="preserve">Тема: </w:t>
            </w:r>
            <w:r>
              <w:rPr>
                <w:b/>
                <w:sz w:val="28"/>
                <w:szCs w:val="28"/>
                <w:lang w:val="uk-UA"/>
              </w:rPr>
              <w:t>Німецька народність і мова</w:t>
            </w:r>
          </w:p>
          <w:p w:rsidR="00AD674F" w:rsidRDefault="00A31B38" w:rsidP="003814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>Заняття № 1</w:t>
            </w:r>
            <w:r w:rsidR="00381439">
              <w:rPr>
                <w:b/>
                <w:sz w:val="28"/>
                <w:szCs w:val="24"/>
                <w:lang w:val="uk-UA"/>
              </w:rPr>
              <w:t xml:space="preserve"> </w:t>
            </w:r>
          </w:p>
          <w:p w:rsidR="00381439" w:rsidRPr="008E0FB5" w:rsidRDefault="00AD674F" w:rsidP="003814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 xml:space="preserve">Тема: </w:t>
            </w:r>
            <w:r w:rsidR="00381439" w:rsidRPr="008E0FB5">
              <w:rPr>
                <w:rFonts w:eastAsia="Times New Roman"/>
                <w:sz w:val="28"/>
                <w:szCs w:val="28"/>
                <w:lang w:val="uk-UA"/>
              </w:rPr>
              <w:t xml:space="preserve">Основні письмові пам’ятки </w:t>
            </w:r>
            <w:r w:rsidR="00381439" w:rsidRPr="008E0FB5">
              <w:rPr>
                <w:rFonts w:eastAsia="Times New Roman"/>
                <w:sz w:val="28"/>
                <w:szCs w:val="28"/>
                <w:lang w:val="en-US"/>
              </w:rPr>
              <w:t>VIII</w:t>
            </w:r>
            <w:r w:rsidR="00381439" w:rsidRPr="008E0FB5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381439" w:rsidRPr="008E0FB5">
              <w:rPr>
                <w:rFonts w:eastAsia="Times New Roman"/>
                <w:sz w:val="28"/>
                <w:szCs w:val="28"/>
                <w:lang w:val="en-US"/>
              </w:rPr>
              <w:t>XIV</w:t>
            </w:r>
            <w:r w:rsidR="00381439" w:rsidRPr="008E0FB5">
              <w:rPr>
                <w:rFonts w:eastAsia="Times New Roman"/>
                <w:sz w:val="28"/>
                <w:szCs w:val="28"/>
                <w:lang w:val="uk-UA"/>
              </w:rPr>
              <w:t xml:space="preserve"> ст.</w:t>
            </w:r>
          </w:p>
          <w:p w:rsidR="00381439" w:rsidRDefault="00381439" w:rsidP="00A31B38">
            <w:pPr>
              <w:widowControl/>
              <w:jc w:val="both"/>
              <w:rPr>
                <w:b/>
                <w:sz w:val="28"/>
                <w:szCs w:val="24"/>
                <w:lang w:val="uk-UA"/>
              </w:rPr>
            </w:pPr>
            <w:r w:rsidRPr="00381439">
              <w:rPr>
                <w:b/>
                <w:i/>
                <w:sz w:val="28"/>
                <w:szCs w:val="24"/>
                <w:u w:val="single"/>
                <w:lang w:val="uk-UA"/>
              </w:rPr>
              <w:t>Аудиторна робота</w:t>
            </w:r>
            <w:r>
              <w:rPr>
                <w:b/>
                <w:sz w:val="28"/>
                <w:szCs w:val="24"/>
                <w:lang w:val="uk-UA"/>
              </w:rPr>
              <w:t>:</w:t>
            </w:r>
          </w:p>
          <w:p w:rsidR="00381439" w:rsidRPr="00381439" w:rsidRDefault="00381439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1. Фонетичні явища «</w:t>
            </w:r>
            <w:r>
              <w:rPr>
                <w:sz w:val="28"/>
                <w:szCs w:val="24"/>
                <w:lang w:val="de-DE"/>
              </w:rPr>
              <w:t>Das</w:t>
            </w:r>
            <w:r w:rsidRPr="00381439">
              <w:rPr>
                <w:sz w:val="28"/>
                <w:szCs w:val="24"/>
                <w:lang w:val="uk-UA"/>
              </w:rPr>
              <w:t xml:space="preserve"> </w:t>
            </w:r>
            <w:r>
              <w:rPr>
                <w:sz w:val="28"/>
                <w:szCs w:val="24"/>
                <w:lang w:val="de-DE"/>
              </w:rPr>
              <w:t>Hildebrandslied</w:t>
            </w:r>
            <w:r>
              <w:rPr>
                <w:sz w:val="28"/>
                <w:szCs w:val="24"/>
                <w:lang w:val="uk-UA"/>
              </w:rPr>
              <w:t>»</w:t>
            </w:r>
            <w:r w:rsidRPr="00381439">
              <w:rPr>
                <w:sz w:val="28"/>
                <w:szCs w:val="24"/>
                <w:lang w:val="uk-UA"/>
              </w:rPr>
              <w:t>.</w:t>
            </w:r>
          </w:p>
          <w:p w:rsidR="00381439" w:rsidRDefault="00381439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 w:rsidRPr="00381439">
              <w:rPr>
                <w:sz w:val="28"/>
                <w:szCs w:val="24"/>
                <w:lang w:val="uk-UA"/>
              </w:rPr>
              <w:t>2</w:t>
            </w:r>
            <w:r>
              <w:rPr>
                <w:sz w:val="28"/>
                <w:szCs w:val="24"/>
                <w:lang w:val="uk-UA"/>
              </w:rPr>
              <w:t xml:space="preserve">. Якісні зміни у фонетичній системі </w:t>
            </w:r>
            <w:r w:rsidR="00C733E6">
              <w:rPr>
                <w:sz w:val="28"/>
                <w:szCs w:val="24"/>
                <w:lang w:val="uk-UA"/>
              </w:rPr>
              <w:t>німецької мови ХІІІ</w:t>
            </w:r>
            <w:r>
              <w:rPr>
                <w:sz w:val="28"/>
                <w:szCs w:val="24"/>
                <w:lang w:val="uk-UA"/>
              </w:rPr>
              <w:t xml:space="preserve"> ст. «</w:t>
            </w:r>
            <w:r>
              <w:rPr>
                <w:sz w:val="28"/>
                <w:szCs w:val="24"/>
                <w:lang w:val="de-DE"/>
              </w:rPr>
              <w:t>Das</w:t>
            </w:r>
            <w:r w:rsidRPr="00AD674F">
              <w:rPr>
                <w:sz w:val="28"/>
                <w:szCs w:val="24"/>
                <w:lang w:val="uk-UA"/>
              </w:rPr>
              <w:t xml:space="preserve"> </w:t>
            </w:r>
            <w:r>
              <w:rPr>
                <w:sz w:val="28"/>
                <w:szCs w:val="24"/>
                <w:lang w:val="de-DE"/>
              </w:rPr>
              <w:t>Nibelungenlied</w:t>
            </w:r>
            <w:r>
              <w:rPr>
                <w:sz w:val="28"/>
                <w:szCs w:val="24"/>
                <w:lang w:val="uk-UA"/>
              </w:rPr>
              <w:t>»</w:t>
            </w:r>
            <w:r w:rsidR="00AD674F" w:rsidRPr="00AD674F">
              <w:rPr>
                <w:sz w:val="28"/>
                <w:szCs w:val="24"/>
                <w:lang w:val="uk-UA"/>
              </w:rPr>
              <w:t xml:space="preserve"> (1.</w:t>
            </w:r>
            <w:r w:rsidR="00AD674F">
              <w:rPr>
                <w:sz w:val="28"/>
                <w:szCs w:val="24"/>
                <w:lang w:val="uk-UA"/>
              </w:rPr>
              <w:t> </w:t>
            </w:r>
            <w:r w:rsidR="00AD674F" w:rsidRPr="00AD674F">
              <w:rPr>
                <w:sz w:val="28"/>
                <w:szCs w:val="24"/>
                <w:lang w:val="uk-UA"/>
              </w:rPr>
              <w:t>Â</w:t>
            </w:r>
            <w:r>
              <w:rPr>
                <w:sz w:val="28"/>
                <w:szCs w:val="24"/>
                <w:lang w:val="de-DE"/>
              </w:rPr>
              <w:t>ventiure</w:t>
            </w:r>
            <w:r w:rsidRPr="00AD674F">
              <w:rPr>
                <w:sz w:val="28"/>
                <w:szCs w:val="24"/>
                <w:lang w:val="uk-UA"/>
              </w:rPr>
              <w:t xml:space="preserve">, 1–8 </w:t>
            </w:r>
            <w:r>
              <w:rPr>
                <w:sz w:val="28"/>
                <w:szCs w:val="24"/>
                <w:lang w:val="uk-UA"/>
              </w:rPr>
              <w:t>строфи).</w:t>
            </w:r>
          </w:p>
          <w:p w:rsidR="00AD674F" w:rsidRDefault="00AD674F" w:rsidP="00A31B38">
            <w:pPr>
              <w:widowControl/>
              <w:jc w:val="both"/>
              <w:rPr>
                <w:b/>
                <w:sz w:val="28"/>
                <w:szCs w:val="24"/>
                <w:lang w:val="uk-UA"/>
              </w:rPr>
            </w:pPr>
            <w:r w:rsidRPr="00AD674F">
              <w:rPr>
                <w:b/>
                <w:sz w:val="28"/>
                <w:szCs w:val="24"/>
                <w:lang w:val="uk-UA"/>
              </w:rPr>
              <w:t xml:space="preserve">Заняття № 2 </w:t>
            </w:r>
            <w:r>
              <w:rPr>
                <w:b/>
                <w:sz w:val="28"/>
                <w:szCs w:val="24"/>
                <w:lang w:val="uk-UA"/>
              </w:rPr>
              <w:t xml:space="preserve">– № 3 </w:t>
            </w:r>
          </w:p>
          <w:p w:rsidR="00AD674F" w:rsidRDefault="00AD674F" w:rsidP="00A31B38">
            <w:pPr>
              <w:widowControl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 xml:space="preserve">Тема: </w:t>
            </w:r>
            <w:r w:rsidRPr="008E0FB5">
              <w:rPr>
                <w:rFonts w:eastAsia="Times New Roman"/>
                <w:sz w:val="28"/>
                <w:szCs w:val="28"/>
                <w:lang w:val="uk-UA"/>
              </w:rPr>
              <w:t>Давньоверхньонімецький період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AD674F" w:rsidRDefault="00AD674F" w:rsidP="00AD674F">
            <w:pPr>
              <w:widowControl/>
              <w:jc w:val="both"/>
              <w:rPr>
                <w:b/>
                <w:sz w:val="28"/>
                <w:szCs w:val="24"/>
                <w:lang w:val="uk-UA"/>
              </w:rPr>
            </w:pPr>
            <w:r w:rsidRPr="00381439">
              <w:rPr>
                <w:b/>
                <w:i/>
                <w:sz w:val="28"/>
                <w:szCs w:val="24"/>
                <w:u w:val="single"/>
                <w:lang w:val="uk-UA"/>
              </w:rPr>
              <w:t>Аудиторна робота</w:t>
            </w:r>
            <w:r>
              <w:rPr>
                <w:b/>
                <w:sz w:val="28"/>
                <w:szCs w:val="24"/>
                <w:lang w:val="uk-UA"/>
              </w:rPr>
              <w:t>:</w:t>
            </w:r>
          </w:p>
          <w:p w:rsidR="00AD674F" w:rsidRDefault="00AD674F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 w:rsidRPr="00AD674F">
              <w:rPr>
                <w:sz w:val="28"/>
                <w:szCs w:val="24"/>
                <w:lang w:val="uk-UA"/>
              </w:rPr>
              <w:t>1</w:t>
            </w:r>
            <w:r>
              <w:rPr>
                <w:sz w:val="28"/>
                <w:szCs w:val="24"/>
                <w:lang w:val="uk-UA"/>
              </w:rPr>
              <w:t>. Граматичний аналіз «</w:t>
            </w:r>
            <w:r>
              <w:rPr>
                <w:sz w:val="28"/>
                <w:szCs w:val="24"/>
                <w:lang w:val="de-DE"/>
              </w:rPr>
              <w:t>Das</w:t>
            </w:r>
            <w:r w:rsidRPr="00381439">
              <w:rPr>
                <w:sz w:val="28"/>
                <w:szCs w:val="24"/>
                <w:lang w:val="uk-UA"/>
              </w:rPr>
              <w:t xml:space="preserve"> </w:t>
            </w:r>
            <w:r>
              <w:rPr>
                <w:sz w:val="28"/>
                <w:szCs w:val="24"/>
                <w:lang w:val="de-DE"/>
              </w:rPr>
              <w:t>Hildebrandslied</w:t>
            </w:r>
            <w:r>
              <w:rPr>
                <w:sz w:val="28"/>
                <w:szCs w:val="24"/>
                <w:lang w:val="uk-UA"/>
              </w:rPr>
              <w:t>».</w:t>
            </w:r>
          </w:p>
          <w:p w:rsidR="00AD674F" w:rsidRPr="00AD674F" w:rsidRDefault="00AD674F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2. Лексичний аналіз «</w:t>
            </w:r>
            <w:r>
              <w:rPr>
                <w:sz w:val="28"/>
                <w:szCs w:val="24"/>
                <w:lang w:val="de-DE"/>
              </w:rPr>
              <w:t>Das</w:t>
            </w:r>
            <w:r w:rsidRPr="00381439">
              <w:rPr>
                <w:sz w:val="28"/>
                <w:szCs w:val="24"/>
                <w:lang w:val="uk-UA"/>
              </w:rPr>
              <w:t xml:space="preserve"> </w:t>
            </w:r>
            <w:r>
              <w:rPr>
                <w:sz w:val="28"/>
                <w:szCs w:val="24"/>
                <w:lang w:val="de-DE"/>
              </w:rPr>
              <w:t>Hildebrandslied</w:t>
            </w:r>
            <w:r>
              <w:rPr>
                <w:sz w:val="28"/>
                <w:szCs w:val="24"/>
                <w:lang w:val="uk-UA"/>
              </w:rPr>
              <w:t>».</w:t>
            </w:r>
          </w:p>
          <w:p w:rsidR="00AD674F" w:rsidRPr="00AD674F" w:rsidRDefault="00AD674F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>Заняття № 4 – № 5</w:t>
            </w:r>
            <w:r>
              <w:rPr>
                <w:sz w:val="28"/>
                <w:szCs w:val="24"/>
                <w:lang w:val="uk-UA"/>
              </w:rPr>
              <w:t xml:space="preserve"> </w:t>
            </w:r>
          </w:p>
          <w:p w:rsidR="00AD674F" w:rsidRDefault="00AD674F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>Тема:</w:t>
            </w:r>
            <w:r>
              <w:rPr>
                <w:sz w:val="28"/>
                <w:szCs w:val="24"/>
                <w:lang w:val="uk-UA"/>
              </w:rPr>
              <w:t xml:space="preserve"> Середньоверхньонімецький період.</w:t>
            </w:r>
          </w:p>
          <w:p w:rsidR="00AD674F" w:rsidRDefault="00AD674F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 w:rsidRPr="00AD674F">
              <w:rPr>
                <w:b/>
                <w:i/>
                <w:sz w:val="28"/>
                <w:szCs w:val="24"/>
                <w:u w:val="single"/>
                <w:lang w:val="uk-UA"/>
              </w:rPr>
              <w:t>Аудиторна робота</w:t>
            </w:r>
            <w:r>
              <w:rPr>
                <w:sz w:val="28"/>
                <w:szCs w:val="24"/>
                <w:lang w:val="uk-UA"/>
              </w:rPr>
              <w:t>:</w:t>
            </w:r>
          </w:p>
          <w:p w:rsidR="00AD674F" w:rsidRDefault="00AD674F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1. </w:t>
            </w:r>
            <w:r w:rsidR="00C733E6">
              <w:rPr>
                <w:sz w:val="28"/>
                <w:szCs w:val="24"/>
                <w:lang w:val="uk-UA"/>
              </w:rPr>
              <w:t>Розвиток вокалізму та консонантизму.</w:t>
            </w:r>
          </w:p>
          <w:p w:rsidR="00C733E6" w:rsidRDefault="00C733E6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2. Морфологія: іменник, дієслово, прикметник.</w:t>
            </w:r>
          </w:p>
          <w:p w:rsidR="00C733E6" w:rsidRPr="00AD674F" w:rsidRDefault="00C733E6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3. Синтаксис: порядок слів у реченні; заперечення; артикль; складне речення.</w:t>
            </w:r>
          </w:p>
          <w:p w:rsidR="00584F6C" w:rsidRPr="004E1B34" w:rsidRDefault="00584F6C" w:rsidP="00584F6C">
            <w:pPr>
              <w:widowControl/>
              <w:jc w:val="both"/>
              <w:rPr>
                <w:b/>
                <w:sz w:val="28"/>
                <w:szCs w:val="24"/>
                <w:u w:val="single"/>
                <w:lang w:val="uk-UA"/>
              </w:rPr>
            </w:pPr>
            <w:r w:rsidRPr="004E1B34">
              <w:rPr>
                <w:b/>
                <w:sz w:val="28"/>
                <w:szCs w:val="24"/>
                <w:u w:val="single"/>
                <w:lang w:val="uk-UA"/>
              </w:rPr>
              <w:t>Перелік літератури:</w:t>
            </w:r>
          </w:p>
          <w:p w:rsidR="00584F6C" w:rsidRDefault="00584F6C" w:rsidP="00584F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1. Бах, А. (2011). </w:t>
            </w:r>
            <w:r w:rsidRPr="00A31B38">
              <w:rPr>
                <w:rFonts w:eastAsia="Times New Roman"/>
                <w:i/>
                <w:sz w:val="28"/>
                <w:szCs w:val="28"/>
                <w:lang w:val="uk-UA"/>
              </w:rPr>
              <w:t xml:space="preserve">История немецкого </w:t>
            </w:r>
            <w:r w:rsidRPr="00A31B38">
              <w:rPr>
                <w:rFonts w:eastAsia="Times New Roman"/>
                <w:i/>
                <w:sz w:val="28"/>
                <w:szCs w:val="28"/>
              </w:rPr>
              <w:t>языка</w:t>
            </w:r>
            <w:r>
              <w:rPr>
                <w:rFonts w:eastAsia="Times New Roman"/>
                <w:sz w:val="28"/>
                <w:szCs w:val="28"/>
              </w:rPr>
              <w:t>. Москва: Издательство иностранной литературы.</w:t>
            </w:r>
          </w:p>
          <w:p w:rsidR="00584F6C" w:rsidRPr="008E0FB5" w:rsidRDefault="00584F6C" w:rsidP="00584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Валиева, Д. М. (2008).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Пермь: Издательство Пермского государственного технического университета.</w:t>
            </w:r>
          </w:p>
          <w:p w:rsidR="00584F6C" w:rsidRPr="008E0FB5" w:rsidRDefault="00584F6C" w:rsidP="00584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Pr="008E0FB5"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Жирмунский, В. М. (1956).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языка.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Москва: Высшая школа</w:t>
            </w:r>
            <w:r w:rsidRPr="008E0FB5">
              <w:rPr>
                <w:rFonts w:eastAsia="Times New Roman"/>
                <w:sz w:val="28"/>
                <w:szCs w:val="28"/>
              </w:rPr>
              <w:t>.</w:t>
            </w:r>
          </w:p>
          <w:p w:rsidR="00584F6C" w:rsidRDefault="00584F6C" w:rsidP="00584F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Колотилова, Н. С. (2012). </w:t>
            </w:r>
            <w:r w:rsidRPr="008E0FB5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История немецкого </w:t>
            </w:r>
            <w:r w:rsidRPr="008E0FB5">
              <w:rPr>
                <w:rFonts w:eastAsia="Times New Roman"/>
                <w:i/>
                <w:color w:val="000000"/>
                <w:spacing w:val="1"/>
                <w:sz w:val="28"/>
                <w:szCs w:val="28"/>
              </w:rPr>
              <w:t>языка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. Рязань: РГУ им. С</w:t>
            </w:r>
            <w:r w:rsidRPr="00A31B38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А</w:t>
            </w:r>
            <w:r w:rsidRPr="00A31B38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Есенина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584F6C" w:rsidRDefault="00584F6C" w:rsidP="00584F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Левицький, В. В. (2007). 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Історія 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9218AA" w:rsidRPr="0057524F" w:rsidRDefault="009218AA" w:rsidP="009218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6. Романова, Н. В. (2001). </w:t>
            </w:r>
            <w:r w:rsidRPr="0057524F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Методичні рекомендації до вивчення курсу Історії 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Херсон: Айлант.</w:t>
            </w:r>
          </w:p>
          <w:p w:rsidR="009218AA" w:rsidRDefault="009218AA" w:rsidP="009218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7. </w:t>
            </w:r>
            <w:r>
              <w:rPr>
                <w:rFonts w:eastAsia="Times New Roman"/>
                <w:color w:val="000000"/>
                <w:sz w:val="28"/>
                <w:szCs w:val="28"/>
                <w:lang w:val="de-DE"/>
              </w:rPr>
              <w:t>Bu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blyk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,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W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N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(2004).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der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deutschen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Sprache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9218AA" w:rsidRPr="009218AA" w:rsidRDefault="009218AA" w:rsidP="00921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8.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Lewitzkij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., &amp;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Pohl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H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.-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D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(2010).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 der deutschen Sprache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Winnyzja: Nowa Knyha Verlag. </w:t>
            </w:r>
          </w:p>
          <w:p w:rsidR="009218AA" w:rsidRPr="009218AA" w:rsidRDefault="009218AA" w:rsidP="00921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  <w:r w:rsidRPr="009218AA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>Мо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de-DE"/>
              </w:rPr>
              <w:t>skalskaja, O. I.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(2010). </w:t>
            </w:r>
            <w:r w:rsidRPr="008E0FB5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М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oskau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: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Vys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š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aja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 š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kola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:rsidR="009218AA" w:rsidRPr="009218AA" w:rsidRDefault="009218AA" w:rsidP="009218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10</w:t>
            </w:r>
            <w:r w:rsidRPr="009218AA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Roelcke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Th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(2009). </w:t>
            </w:r>
            <w:r w:rsidRPr="008E0FB5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 xml:space="preserve">Geschichte der deutschen Sprache.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Berlin: Erich Schmidt Verlag.</w:t>
            </w:r>
          </w:p>
          <w:p w:rsidR="009218AA" w:rsidRPr="009218AA" w:rsidRDefault="009218AA" w:rsidP="009218AA">
            <w:pPr>
              <w:shd w:val="clear" w:color="auto" w:fill="FFFFFF"/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 w:rsidRPr="009218A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1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1</w:t>
            </w:r>
            <w:r w:rsidRPr="009218A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Schmidt, W. (2007). </w:t>
            </w:r>
            <w:r w:rsidRPr="008E0FB5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. Stuttgart: Hirzel Verlag.</w:t>
            </w:r>
          </w:p>
          <w:p w:rsidR="00584F6C" w:rsidRPr="00584F6C" w:rsidRDefault="00584F6C" w:rsidP="00584F6C">
            <w:pPr>
              <w:widowControl/>
              <w:jc w:val="both"/>
              <w:rPr>
                <w:b/>
                <w:sz w:val="28"/>
                <w:szCs w:val="24"/>
                <w:lang w:val="uk-UA"/>
              </w:rPr>
            </w:pPr>
            <w:r w:rsidRPr="00584F6C">
              <w:rPr>
                <w:b/>
                <w:sz w:val="28"/>
                <w:szCs w:val="24"/>
                <w:lang w:val="uk-UA"/>
              </w:rPr>
              <w:t>2. Змістовий модуль</w:t>
            </w:r>
          </w:p>
          <w:p w:rsidR="00584F6C" w:rsidRPr="00584F6C" w:rsidRDefault="00584F6C" w:rsidP="00584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84F6C">
              <w:rPr>
                <w:b/>
                <w:sz w:val="28"/>
                <w:szCs w:val="24"/>
                <w:lang w:val="uk-UA"/>
              </w:rPr>
              <w:t xml:space="preserve">Тема: </w:t>
            </w:r>
            <w:r w:rsidRPr="00D63A00">
              <w:rPr>
                <w:rFonts w:eastAsia="Times New Roman"/>
                <w:b/>
                <w:sz w:val="28"/>
                <w:szCs w:val="28"/>
                <w:lang w:val="uk-UA"/>
              </w:rPr>
              <w:t>Загальнонімецька національна мова і тенденції її розвитку</w:t>
            </w:r>
          </w:p>
          <w:p w:rsidR="00AD674F" w:rsidRDefault="00C733E6" w:rsidP="00A31B38">
            <w:pPr>
              <w:widowControl/>
              <w:jc w:val="both"/>
              <w:rPr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>Заняття № 6 – № 7.</w:t>
            </w:r>
          </w:p>
          <w:p w:rsidR="00C733E6" w:rsidRDefault="00C733E6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 xml:space="preserve">Тема: </w:t>
            </w:r>
            <w:r w:rsidRPr="00C733E6">
              <w:rPr>
                <w:sz w:val="28"/>
                <w:szCs w:val="24"/>
                <w:lang w:val="uk-UA"/>
              </w:rPr>
              <w:t>Ранньонововерхньонімецький період</w:t>
            </w:r>
            <w:r>
              <w:rPr>
                <w:sz w:val="28"/>
                <w:szCs w:val="24"/>
                <w:lang w:val="uk-UA"/>
              </w:rPr>
              <w:t>.</w:t>
            </w:r>
          </w:p>
          <w:p w:rsidR="00C733E6" w:rsidRDefault="00C733E6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 w:rsidRPr="00C733E6">
              <w:rPr>
                <w:b/>
                <w:i/>
                <w:sz w:val="28"/>
                <w:szCs w:val="24"/>
                <w:u w:val="single"/>
                <w:lang w:val="uk-UA"/>
              </w:rPr>
              <w:t>Аудиторна робота</w:t>
            </w:r>
            <w:r>
              <w:rPr>
                <w:sz w:val="28"/>
                <w:szCs w:val="24"/>
                <w:lang w:val="uk-UA"/>
              </w:rPr>
              <w:t>:</w:t>
            </w:r>
          </w:p>
          <w:p w:rsidR="00C733E6" w:rsidRDefault="00C733E6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1. Особливості утворення німецької національної мови.</w:t>
            </w:r>
          </w:p>
          <w:p w:rsidR="00C733E6" w:rsidRDefault="00C733E6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2</w:t>
            </w:r>
            <w:r w:rsidR="004E1B34">
              <w:rPr>
                <w:sz w:val="28"/>
                <w:szCs w:val="24"/>
                <w:lang w:val="uk-UA"/>
              </w:rPr>
              <w:t>. Дифтонгізація і монофтонгізація.</w:t>
            </w:r>
          </w:p>
          <w:p w:rsidR="004E1B34" w:rsidRDefault="004E1B34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3. Лабіалізація і делабіалізація.</w:t>
            </w:r>
          </w:p>
          <w:p w:rsidR="004E1B34" w:rsidRDefault="004E1B34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4. Зміни в системі консонантизму.</w:t>
            </w:r>
          </w:p>
          <w:p w:rsidR="004E1B34" w:rsidRPr="004E1B34" w:rsidRDefault="004E1B34" w:rsidP="00A31B38">
            <w:pPr>
              <w:widowControl/>
              <w:jc w:val="both"/>
              <w:rPr>
                <w:b/>
                <w:sz w:val="28"/>
                <w:szCs w:val="24"/>
                <w:lang w:val="uk-UA"/>
              </w:rPr>
            </w:pPr>
            <w:r w:rsidRPr="004E1B34">
              <w:rPr>
                <w:b/>
                <w:sz w:val="28"/>
                <w:szCs w:val="24"/>
                <w:lang w:val="uk-UA"/>
              </w:rPr>
              <w:t>Заняття № 8</w:t>
            </w:r>
          </w:p>
          <w:p w:rsidR="004E1B34" w:rsidRDefault="004E1B34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 w:rsidRPr="004E1B34">
              <w:rPr>
                <w:b/>
                <w:sz w:val="28"/>
                <w:szCs w:val="24"/>
                <w:lang w:val="uk-UA"/>
              </w:rPr>
              <w:t>Тема:</w:t>
            </w:r>
            <w:r>
              <w:rPr>
                <w:sz w:val="28"/>
                <w:szCs w:val="24"/>
                <w:lang w:val="uk-UA"/>
              </w:rPr>
              <w:t xml:space="preserve"> Нововерхньонімецький період.</w:t>
            </w:r>
          </w:p>
          <w:p w:rsidR="004E1B34" w:rsidRPr="004E1B34" w:rsidRDefault="004E1B34" w:rsidP="00A31B38">
            <w:pPr>
              <w:widowControl/>
              <w:jc w:val="both"/>
              <w:rPr>
                <w:b/>
                <w:i/>
                <w:sz w:val="28"/>
                <w:szCs w:val="24"/>
                <w:u w:val="single"/>
                <w:lang w:val="uk-UA"/>
              </w:rPr>
            </w:pPr>
            <w:r w:rsidRPr="004E1B34">
              <w:rPr>
                <w:b/>
                <w:i/>
                <w:sz w:val="28"/>
                <w:szCs w:val="24"/>
                <w:u w:val="single"/>
                <w:lang w:val="uk-UA"/>
              </w:rPr>
              <w:t>Аудиторна робота:</w:t>
            </w:r>
          </w:p>
          <w:p w:rsidR="004E1B34" w:rsidRDefault="004E1B34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1. Основні зміни в граматичній будові німецької мови.</w:t>
            </w:r>
          </w:p>
          <w:p w:rsidR="004E1B34" w:rsidRPr="00C733E6" w:rsidRDefault="004E1B34" w:rsidP="00A31B38">
            <w:pPr>
              <w:widowControl/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2. Розвиток словникового складу нововерхньонімецької мови. </w:t>
            </w:r>
          </w:p>
          <w:p w:rsidR="00AD674F" w:rsidRPr="004E1B34" w:rsidRDefault="004E1B34" w:rsidP="00A31B38">
            <w:pPr>
              <w:widowControl/>
              <w:jc w:val="both"/>
              <w:rPr>
                <w:b/>
                <w:sz w:val="28"/>
                <w:szCs w:val="24"/>
                <w:u w:val="single"/>
                <w:lang w:val="uk-UA"/>
              </w:rPr>
            </w:pPr>
            <w:r w:rsidRPr="004E1B34">
              <w:rPr>
                <w:b/>
                <w:sz w:val="28"/>
                <w:szCs w:val="24"/>
                <w:u w:val="single"/>
                <w:lang w:val="uk-UA"/>
              </w:rPr>
              <w:t>Перелік літератури:</w:t>
            </w:r>
          </w:p>
          <w:p w:rsidR="004E1B34" w:rsidRDefault="004E1B34" w:rsidP="004E1B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1. Бах, А. (2011). </w:t>
            </w:r>
            <w:r w:rsidRPr="00A31B38">
              <w:rPr>
                <w:rFonts w:eastAsia="Times New Roman"/>
                <w:i/>
                <w:sz w:val="28"/>
                <w:szCs w:val="28"/>
                <w:lang w:val="uk-UA"/>
              </w:rPr>
              <w:t xml:space="preserve">История немецкого </w:t>
            </w:r>
            <w:r w:rsidRPr="00A31B38">
              <w:rPr>
                <w:rFonts w:eastAsia="Times New Roman"/>
                <w:i/>
                <w:sz w:val="28"/>
                <w:szCs w:val="28"/>
              </w:rPr>
              <w:t>языка</w:t>
            </w:r>
            <w:r>
              <w:rPr>
                <w:rFonts w:eastAsia="Times New Roman"/>
                <w:sz w:val="28"/>
                <w:szCs w:val="28"/>
              </w:rPr>
              <w:t>. Москва: Издательство иностранной литературы.</w:t>
            </w:r>
          </w:p>
          <w:p w:rsidR="004E1B34" w:rsidRPr="008E0FB5" w:rsidRDefault="004E1B34" w:rsidP="004E1B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Валиева, Д. М. (2008).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Пермь: Издательство Пермского государственного технического университета.</w:t>
            </w:r>
          </w:p>
          <w:p w:rsidR="004E1B34" w:rsidRPr="008E0FB5" w:rsidRDefault="004E1B34" w:rsidP="004E1B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Pr="008E0FB5"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Жирмунский, В. М. (1956).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языка.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Москва: Высшая школа</w:t>
            </w:r>
            <w:r w:rsidRPr="008E0FB5">
              <w:rPr>
                <w:rFonts w:eastAsia="Times New Roman"/>
                <w:sz w:val="28"/>
                <w:szCs w:val="28"/>
              </w:rPr>
              <w:t>.</w:t>
            </w:r>
          </w:p>
          <w:p w:rsidR="004E1B34" w:rsidRDefault="004E1B34" w:rsidP="004E1B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Колотилова, Н. С. (2012). </w:t>
            </w:r>
            <w:r w:rsidRPr="008E0FB5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История немецкого </w:t>
            </w:r>
            <w:r w:rsidRPr="008E0FB5">
              <w:rPr>
                <w:rFonts w:eastAsia="Times New Roman"/>
                <w:i/>
                <w:color w:val="000000"/>
                <w:spacing w:val="1"/>
                <w:sz w:val="28"/>
                <w:szCs w:val="28"/>
              </w:rPr>
              <w:t>языка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. Рязань: РГУ им. С</w:t>
            </w:r>
            <w:r w:rsidRPr="00A31B38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А</w:t>
            </w:r>
            <w:r w:rsidRPr="00A31B38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1"/>
                <w:sz w:val="28"/>
                <w:szCs w:val="28"/>
              </w:rPr>
              <w:t>Есенина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4E1B34" w:rsidRDefault="004E1B34" w:rsidP="004E1B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Левицький, В. В. (2007). 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Історія 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9218AA" w:rsidRPr="0057524F" w:rsidRDefault="009218AA" w:rsidP="009218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6. Романова, Н. В. (2001). </w:t>
            </w:r>
            <w:r w:rsidRPr="0057524F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Методичні рекомендації до вивчення курсу Історії 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Херсон: Айлант.</w:t>
            </w:r>
          </w:p>
          <w:p w:rsidR="009218AA" w:rsidRDefault="009218AA" w:rsidP="009218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7. </w:t>
            </w:r>
            <w:r>
              <w:rPr>
                <w:rFonts w:eastAsia="Times New Roman"/>
                <w:color w:val="000000"/>
                <w:sz w:val="28"/>
                <w:szCs w:val="28"/>
                <w:lang w:val="de-DE"/>
              </w:rPr>
              <w:t>Bu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blyk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,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W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N</w:t>
            </w:r>
            <w:r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(2004).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der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deutschen</w:t>
            </w:r>
            <w:r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Sprache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9218AA" w:rsidRPr="009218AA" w:rsidRDefault="009218AA" w:rsidP="00921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8.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Lewitzkij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., &amp;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Pohl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H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.-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D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(2010). </w:t>
            </w:r>
            <w:r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 der deutschen Sprache</w:t>
            </w:r>
            <w:r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Winnyzja: Nowa Knyha Verlag. </w:t>
            </w:r>
          </w:p>
          <w:p w:rsidR="009218AA" w:rsidRPr="009218AA" w:rsidRDefault="009218AA" w:rsidP="009218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9</w:t>
            </w:r>
            <w:r w:rsidRPr="009218AA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>Мо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de-DE"/>
              </w:rPr>
              <w:t>skalskaja, O. I.</w:t>
            </w:r>
            <w:r w:rsidRPr="008E0FB5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(2010). </w:t>
            </w:r>
            <w:r w:rsidRPr="008E0FB5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М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oskau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: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Vys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š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aja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 š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kola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:rsidR="009218AA" w:rsidRPr="009218AA" w:rsidRDefault="009218AA" w:rsidP="009218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10</w:t>
            </w:r>
            <w:r w:rsidRPr="009218AA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Roelcke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,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Th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(2009). </w:t>
            </w:r>
            <w:r w:rsidRPr="008E0FB5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 xml:space="preserve">Geschichte der deutschen Sprache.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Berlin: Erich Schmidt Verlag.</w:t>
            </w:r>
          </w:p>
          <w:p w:rsidR="009218AA" w:rsidRPr="009218AA" w:rsidRDefault="009218AA" w:rsidP="009218AA">
            <w:pPr>
              <w:shd w:val="clear" w:color="auto" w:fill="FFFFFF"/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 w:rsidRPr="009218A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1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1</w:t>
            </w:r>
            <w:r w:rsidRPr="009218A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Pr="008E0FB5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Schmidt, W. (2007). </w:t>
            </w:r>
            <w:r w:rsidRPr="008E0FB5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. Stuttgart: Hirzel Verlag.</w:t>
            </w:r>
          </w:p>
          <w:p w:rsidR="00584F6C" w:rsidRDefault="00584F6C" w:rsidP="00584F6C">
            <w:pPr>
              <w:widowControl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  <w:p w:rsidR="00584F6C" w:rsidRDefault="00584F6C" w:rsidP="00584F6C">
            <w:pPr>
              <w:widowControl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451A2E">
              <w:rPr>
                <w:b/>
                <w:caps/>
                <w:sz w:val="28"/>
                <w:szCs w:val="28"/>
                <w:lang w:val="uk-UA"/>
              </w:rPr>
              <w:t xml:space="preserve">Дидактичне забезпечення </w:t>
            </w:r>
          </w:p>
          <w:p w:rsidR="00584F6C" w:rsidRDefault="00584F6C" w:rsidP="00584F6C">
            <w:pPr>
              <w:widowControl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451A2E">
              <w:rPr>
                <w:b/>
                <w:caps/>
                <w:sz w:val="28"/>
                <w:szCs w:val="28"/>
                <w:lang w:val="uk-UA"/>
              </w:rPr>
              <w:t>самостійної роботи студента</w:t>
            </w:r>
          </w:p>
          <w:p w:rsidR="00584F6C" w:rsidRDefault="00584F6C" w:rsidP="00584F6C">
            <w:pPr>
              <w:pStyle w:val="msonormalcxspmiddl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Самостійна робота студента </w:t>
            </w:r>
            <w:r w:rsidRPr="0052457C">
              <w:rPr>
                <w:sz w:val="28"/>
                <w:szCs w:val="28"/>
                <w:lang w:val="uk-UA"/>
              </w:rPr>
      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      </w:r>
            <w:r w:rsidR="00E4677D">
              <w:rPr>
                <w:sz w:val="28"/>
                <w:szCs w:val="28"/>
                <w:lang w:val="uk-UA"/>
              </w:rPr>
              <w:t>ліни «Історія</w:t>
            </w:r>
            <w:r>
              <w:rPr>
                <w:sz w:val="28"/>
                <w:szCs w:val="28"/>
                <w:lang w:val="uk-UA"/>
              </w:rPr>
              <w:t xml:space="preserve"> німецької мови»</w:t>
            </w:r>
            <w:r w:rsidRPr="0052457C">
              <w:rPr>
                <w:sz w:val="28"/>
                <w:szCs w:val="28"/>
                <w:lang w:val="uk-UA"/>
              </w:rPr>
              <w:t xml:space="preserve">. Її зміст визначається робочою навчальною програмою, методичними матеріалами, </w:t>
            </w:r>
            <w:r w:rsidRPr="0052457C">
              <w:rPr>
                <w:sz w:val="28"/>
                <w:szCs w:val="28"/>
                <w:lang w:val="uk-UA"/>
              </w:rPr>
              <w:lastRenderedPageBreak/>
              <w:t xml:space="preserve">завданнями та вказівками викладача. </w:t>
            </w:r>
          </w:p>
          <w:p w:rsidR="00584F6C" w:rsidRPr="00A35182" w:rsidRDefault="00584F6C" w:rsidP="00584F6C">
            <w:pPr>
              <w:pStyle w:val="msonormalcxspmiddl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35182">
              <w:rPr>
                <w:sz w:val="28"/>
                <w:szCs w:val="28"/>
                <w:lang w:val="uk-UA"/>
              </w:rPr>
              <w:t>Самостійна робота студента забезпечу</w:t>
            </w:r>
            <w:r w:rsidRPr="00A35182">
              <w:rPr>
                <w:sz w:val="28"/>
                <w:szCs w:val="28"/>
                <w:lang w:val="uk-UA"/>
              </w:rPr>
              <w:softHyphen/>
              <w:t xml:space="preserve">ється системою навчально-методичних засобів, передбачених для вивчення конкретної навчальної дисципліни, а саме: </w:t>
            </w:r>
            <w:r w:rsidR="00E4677D">
              <w:rPr>
                <w:sz w:val="28"/>
                <w:szCs w:val="28"/>
                <w:lang w:val="uk-UA"/>
              </w:rPr>
              <w:t>підручниками, навчальними та ме</w:t>
            </w:r>
            <w:r w:rsidRPr="00A35182">
              <w:rPr>
                <w:sz w:val="28"/>
                <w:szCs w:val="28"/>
                <w:lang w:val="uk-UA"/>
              </w:rPr>
      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підсумковий контроль поряд з навчальним матеріалом, який опрацьовувався при проведенні аудиторних занять.</w:t>
            </w:r>
          </w:p>
          <w:p w:rsidR="00584F6C" w:rsidRPr="00D105F0" w:rsidRDefault="00584F6C" w:rsidP="00584F6C">
            <w:pPr>
              <w:pStyle w:val="msonormalcxspmiddl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D105F0">
              <w:rPr>
                <w:sz w:val="28"/>
                <w:szCs w:val="28"/>
                <w:lang w:val="uk-UA"/>
              </w:rPr>
              <w:t xml:space="preserve">Зміст самостійної роботи з навчальної дисципліни </w:t>
            </w:r>
            <w:r w:rsidRPr="00D105F0">
              <w:rPr>
                <w:bCs/>
                <w:sz w:val="28"/>
                <w:szCs w:val="28"/>
                <w:lang w:val="uk-UA"/>
              </w:rPr>
              <w:t>«</w:t>
            </w:r>
            <w:r w:rsidR="00E4677D">
              <w:rPr>
                <w:sz w:val="28"/>
                <w:szCs w:val="28"/>
                <w:lang w:val="uk-UA"/>
              </w:rPr>
              <w:t>Історія</w:t>
            </w:r>
            <w:r w:rsidRPr="00D105F0">
              <w:rPr>
                <w:sz w:val="28"/>
                <w:szCs w:val="28"/>
                <w:lang w:val="uk-UA"/>
              </w:rPr>
              <w:t xml:space="preserve"> німецької мови</w:t>
            </w:r>
            <w:r w:rsidRPr="00D105F0">
              <w:rPr>
                <w:bCs/>
                <w:sz w:val="28"/>
                <w:szCs w:val="28"/>
                <w:lang w:val="uk-UA"/>
              </w:rPr>
              <w:t xml:space="preserve">» </w:t>
            </w:r>
            <w:r w:rsidRPr="00D105F0">
              <w:rPr>
                <w:sz w:val="28"/>
                <w:szCs w:val="28"/>
                <w:lang w:val="uk-UA"/>
              </w:rPr>
              <w:t>складається з таких видів роботи:</w:t>
            </w:r>
          </w:p>
          <w:p w:rsidR="00584F6C" w:rsidRPr="00D105F0" w:rsidRDefault="00584F6C" w:rsidP="00584F6C">
            <w:pPr>
              <w:pStyle w:val="msonormalcxsplast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D105F0">
              <w:rPr>
                <w:i/>
                <w:sz w:val="28"/>
                <w:szCs w:val="28"/>
                <w:lang w:val="uk-UA"/>
              </w:rPr>
              <w:t>-</w:t>
            </w:r>
            <w:r w:rsidR="00E4677D">
              <w:rPr>
                <w:sz w:val="28"/>
                <w:szCs w:val="28"/>
                <w:lang w:val="uk-UA"/>
              </w:rPr>
              <w:t xml:space="preserve"> підготовка</w:t>
            </w:r>
            <w:r w:rsidRPr="00D105F0">
              <w:rPr>
                <w:sz w:val="28"/>
                <w:szCs w:val="28"/>
                <w:lang w:val="uk-UA"/>
              </w:rPr>
              <w:t xml:space="preserve"> до практичних занять;</w:t>
            </w:r>
          </w:p>
          <w:p w:rsidR="00584F6C" w:rsidRPr="00D105F0" w:rsidRDefault="00584F6C" w:rsidP="00584F6C">
            <w:pPr>
              <w:pStyle w:val="msonormalcxsplast"/>
              <w:spacing w:before="0" w:beforeAutospacing="0" w:after="0" w:afterAutospacing="0"/>
              <w:ind w:firstLine="709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D105F0">
              <w:rPr>
                <w:i/>
                <w:snapToGrid w:val="0"/>
                <w:sz w:val="28"/>
                <w:szCs w:val="28"/>
                <w:lang w:val="uk-UA"/>
              </w:rPr>
              <w:t>-</w:t>
            </w:r>
            <w:r w:rsidRPr="00D105F0">
              <w:rPr>
                <w:snapToGrid w:val="0"/>
                <w:sz w:val="28"/>
                <w:szCs w:val="28"/>
                <w:lang w:val="uk-UA"/>
              </w:rPr>
              <w:t xml:space="preserve"> самостійне опрацювання окремих тем нав</w:t>
            </w:r>
            <w:r w:rsidR="00E4677D">
              <w:rPr>
                <w:snapToGrid w:val="0"/>
                <w:sz w:val="28"/>
                <w:szCs w:val="28"/>
                <w:lang w:val="uk-UA"/>
              </w:rPr>
              <w:t>чальної дисципліни згід</w:t>
            </w:r>
            <w:r w:rsidRPr="00D105F0">
              <w:rPr>
                <w:snapToGrid w:val="0"/>
                <w:sz w:val="28"/>
                <w:szCs w:val="28"/>
                <w:lang w:val="uk-UA"/>
              </w:rPr>
              <w:t>но з робочою програмою курсу;</w:t>
            </w:r>
          </w:p>
          <w:p w:rsidR="00584F6C" w:rsidRPr="00D105F0" w:rsidRDefault="00584F6C" w:rsidP="00584F6C">
            <w:pPr>
              <w:pStyle w:val="msonormalcxsplast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D105F0">
              <w:rPr>
                <w:i/>
                <w:sz w:val="28"/>
                <w:szCs w:val="28"/>
                <w:lang w:val="uk-UA"/>
              </w:rPr>
              <w:t>-</w:t>
            </w:r>
            <w:r w:rsidRPr="00D105F0">
              <w:rPr>
                <w:sz w:val="28"/>
                <w:szCs w:val="28"/>
                <w:lang w:val="uk-UA"/>
              </w:rPr>
              <w:t xml:space="preserve"> пошук додаткової інформації щодо окремих питань курсу;</w:t>
            </w:r>
          </w:p>
          <w:p w:rsidR="00584F6C" w:rsidRPr="00D105F0" w:rsidRDefault="00584F6C" w:rsidP="00584F6C">
            <w:pPr>
              <w:pStyle w:val="msonormalcxsplast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D105F0">
              <w:rPr>
                <w:i/>
                <w:sz w:val="28"/>
                <w:szCs w:val="28"/>
                <w:lang w:val="uk-UA"/>
              </w:rPr>
              <w:t>-</w:t>
            </w:r>
            <w:r w:rsidRPr="00D105F0">
              <w:rPr>
                <w:sz w:val="28"/>
                <w:szCs w:val="28"/>
                <w:lang w:val="uk-UA"/>
              </w:rPr>
              <w:t xml:space="preserve"> підбір прикладів, що ілюстр</w:t>
            </w:r>
            <w:r>
              <w:rPr>
                <w:sz w:val="28"/>
                <w:szCs w:val="28"/>
                <w:lang w:val="uk-UA"/>
              </w:rPr>
              <w:t>ують певні теоретичні положення.</w:t>
            </w:r>
          </w:p>
          <w:p w:rsidR="00584F6C" w:rsidRDefault="00584F6C" w:rsidP="00584F6C">
            <w:pPr>
              <w:widowControl/>
              <w:jc w:val="both"/>
              <w:rPr>
                <w:b/>
                <w:bCs/>
                <w:sz w:val="28"/>
                <w:szCs w:val="24"/>
                <w:u w:val="single"/>
                <w:lang w:val="uk-UA"/>
              </w:rPr>
            </w:pPr>
            <w:r w:rsidRPr="00D105F0">
              <w:rPr>
                <w:b/>
                <w:bCs/>
                <w:sz w:val="28"/>
                <w:szCs w:val="24"/>
                <w:u w:val="single"/>
                <w:lang w:val="uk-UA"/>
              </w:rPr>
              <w:t>Модулі самостійної роботи:</w:t>
            </w:r>
          </w:p>
          <w:p w:rsidR="00E4677D" w:rsidRDefault="00E4677D" w:rsidP="00E4677D">
            <w:pPr>
              <w:widowControl/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1. 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>Ознайомлення з роботами Ф. Енгельса «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Zur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Geschichte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der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Urgermanen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/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>До історії давніх г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ерманців», «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Der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fr</w:t>
            </w:r>
            <w:r w:rsidR="00F1121E" w:rsidRPr="00F1121E">
              <w:rPr>
                <w:rFonts w:eastAsia="Times New Roman"/>
                <w:bCs/>
                <w:sz w:val="28"/>
                <w:szCs w:val="28"/>
                <w:lang w:val="uk-UA"/>
              </w:rPr>
              <w:t>ä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nkische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Dialekt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/Франкський діалект»</w:t>
            </w:r>
            <w:r w:rsidR="003B0CBD" w:rsidRPr="003B0CB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, </w:t>
            </w:r>
            <w:r w:rsidR="003B0CBD">
              <w:rPr>
                <w:rFonts w:eastAsia="Times New Roman"/>
                <w:bCs/>
                <w:sz w:val="28"/>
                <w:szCs w:val="28"/>
                <w:lang w:val="uk-UA"/>
              </w:rPr>
              <w:t>«</w:t>
            </w:r>
            <w:r w:rsidR="003B0CBD">
              <w:rPr>
                <w:rFonts w:eastAsia="Times New Roman"/>
                <w:bCs/>
                <w:sz w:val="28"/>
                <w:szCs w:val="28"/>
                <w:lang w:val="de-DE"/>
              </w:rPr>
              <w:t>Der</w:t>
            </w:r>
            <w:r w:rsidR="003B0CBD" w:rsidRPr="003B0CB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="003B0CBD">
              <w:rPr>
                <w:rFonts w:eastAsia="Times New Roman"/>
                <w:bCs/>
                <w:sz w:val="28"/>
                <w:szCs w:val="28"/>
                <w:lang w:val="de-DE"/>
              </w:rPr>
              <w:t>Bauernkrieg</w:t>
            </w:r>
            <w:r w:rsidR="003B0CBD">
              <w:rPr>
                <w:rFonts w:eastAsia="Times New Roman"/>
                <w:bCs/>
                <w:sz w:val="28"/>
                <w:szCs w:val="28"/>
                <w:lang w:val="uk-UA"/>
              </w:rPr>
              <w:t>/Селянська війна в Німеччині»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</w:p>
          <w:p w:rsidR="003B0CBD" w:rsidRDefault="00E4677D" w:rsidP="003B0CBD">
            <w:pPr>
              <w:widowControl/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2. Н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>аписання конспекту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та підготовка презентації законспектованих робіт німецькою мовою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</w:p>
          <w:p w:rsidR="00E4677D" w:rsidRDefault="00E4677D" w:rsidP="00E4677D">
            <w:pPr>
              <w:widowControl/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3. 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>Переклад українською мовою уривків з текстів «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Das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Hildebrandslied</w:t>
            </w:r>
            <w:r w:rsidR="003B0CBD">
              <w:rPr>
                <w:rFonts w:eastAsia="Times New Roman"/>
                <w:bCs/>
                <w:sz w:val="28"/>
                <w:szCs w:val="28"/>
                <w:lang w:val="uk-UA"/>
              </w:rPr>
              <w:t>»,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«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Das</w:t>
            </w:r>
            <w:r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de-DE"/>
              </w:rPr>
              <w:t>Nibelungenlied</w:t>
            </w:r>
            <w:r w:rsidRPr="008E0FB5">
              <w:rPr>
                <w:rFonts w:eastAsia="Times New Roman"/>
                <w:bCs/>
                <w:sz w:val="28"/>
                <w:szCs w:val="28"/>
                <w:lang w:val="uk-UA"/>
              </w:rPr>
              <w:t>»</w:t>
            </w:r>
            <w:r w:rsidR="003B0CB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та </w:t>
            </w:r>
            <w:r w:rsidR="003B0CBD" w:rsidRPr="003B0CBD">
              <w:rPr>
                <w:rFonts w:eastAsia="Times New Roman"/>
                <w:sz w:val="28"/>
                <w:szCs w:val="28"/>
                <w:lang w:val="uk-UA"/>
              </w:rPr>
              <w:t>уривків творів М. Лютера та автора за вибором (письмово).</w:t>
            </w:r>
          </w:p>
          <w:p w:rsidR="00E4677D" w:rsidRPr="00E4677D" w:rsidRDefault="00E4677D" w:rsidP="00E4677D">
            <w:pPr>
              <w:widowControl/>
              <w:tabs>
                <w:tab w:val="num" w:pos="28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E4677D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Література:</w:t>
            </w:r>
          </w:p>
          <w:p w:rsidR="000D4BD4" w:rsidRPr="009218AA" w:rsidRDefault="00E4677D" w:rsidP="00584F6C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1. </w:t>
            </w:r>
            <w:r w:rsidR="000D4BD4">
              <w:rPr>
                <w:bCs/>
                <w:sz w:val="28"/>
                <w:szCs w:val="24"/>
                <w:lang w:val="uk-UA"/>
              </w:rPr>
              <w:t xml:space="preserve">Романова, Н. В. (2006). </w:t>
            </w:r>
            <w:r w:rsidR="000D4BD4" w:rsidRPr="009218AA">
              <w:rPr>
                <w:bCs/>
                <w:i/>
                <w:sz w:val="28"/>
                <w:szCs w:val="24"/>
                <w:lang w:val="uk-UA"/>
              </w:rPr>
              <w:t>Завдання і вправи до виконання практичних і самостійних модулів з курсу «Історія німецької мови»</w:t>
            </w:r>
            <w:r w:rsidR="009218AA" w:rsidRPr="009218AA">
              <w:rPr>
                <w:bCs/>
                <w:i/>
                <w:sz w:val="28"/>
                <w:szCs w:val="24"/>
                <w:lang w:val="uk-UA"/>
              </w:rPr>
              <w:t>.</w:t>
            </w:r>
            <w:r w:rsidR="009218AA">
              <w:rPr>
                <w:bCs/>
                <w:sz w:val="28"/>
                <w:szCs w:val="24"/>
                <w:lang w:val="uk-UA"/>
              </w:rPr>
              <w:t xml:space="preserve"> Херсон: Видавництво ХДУ, С. 6-8, 11-12, 16-17, </w:t>
            </w:r>
            <w:r w:rsidR="000F3715">
              <w:rPr>
                <w:bCs/>
                <w:sz w:val="28"/>
                <w:szCs w:val="24"/>
                <w:lang w:val="uk-UA"/>
              </w:rPr>
              <w:t xml:space="preserve">24-25, </w:t>
            </w:r>
            <w:r w:rsidR="009218AA">
              <w:rPr>
                <w:bCs/>
                <w:sz w:val="28"/>
                <w:szCs w:val="24"/>
                <w:lang w:val="uk-UA"/>
              </w:rPr>
              <w:t>33-49.</w:t>
            </w:r>
          </w:p>
          <w:p w:rsidR="00D17759" w:rsidRDefault="009218AA" w:rsidP="009218AA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2. </w:t>
            </w:r>
            <w:r w:rsidR="00B355C4">
              <w:rPr>
                <w:bCs/>
                <w:sz w:val="28"/>
                <w:szCs w:val="24"/>
                <w:lang w:val="uk-UA"/>
              </w:rPr>
              <w:t xml:space="preserve">Чемоданов, Н. С. (1978). </w:t>
            </w:r>
            <w:r w:rsidR="00B355C4" w:rsidRPr="00D17759">
              <w:rPr>
                <w:bCs/>
                <w:i/>
                <w:sz w:val="28"/>
                <w:szCs w:val="24"/>
                <w:lang w:val="uk-UA"/>
              </w:rPr>
              <w:t>Хрестоматия по истории немецкого языка.</w:t>
            </w:r>
            <w:r w:rsidR="00B355C4">
              <w:rPr>
                <w:bCs/>
                <w:sz w:val="28"/>
                <w:szCs w:val="24"/>
                <w:lang w:val="uk-UA"/>
              </w:rPr>
              <w:t xml:space="preserve"> Москва: Высшая школа, С. </w:t>
            </w:r>
            <w:r w:rsidR="00B355C4" w:rsidRPr="009218AA">
              <w:rPr>
                <w:bCs/>
                <w:sz w:val="28"/>
                <w:szCs w:val="24"/>
                <w:lang w:val="uk-UA"/>
              </w:rPr>
              <w:t>9</w:t>
            </w:r>
            <w:r w:rsidR="00B355C4">
              <w:rPr>
                <w:bCs/>
                <w:sz w:val="28"/>
                <w:szCs w:val="24"/>
                <w:lang w:val="uk-UA"/>
              </w:rPr>
              <w:t>-</w:t>
            </w:r>
            <w:r w:rsidR="00B355C4" w:rsidRPr="009218AA">
              <w:rPr>
                <w:bCs/>
                <w:sz w:val="28"/>
                <w:szCs w:val="24"/>
                <w:lang w:val="uk-UA"/>
              </w:rPr>
              <w:t>1</w:t>
            </w:r>
            <w:r w:rsidR="00B355C4">
              <w:rPr>
                <w:bCs/>
                <w:sz w:val="28"/>
                <w:szCs w:val="24"/>
                <w:lang w:val="uk-UA"/>
              </w:rPr>
              <w:t>2</w:t>
            </w:r>
            <w:r>
              <w:rPr>
                <w:bCs/>
                <w:sz w:val="28"/>
                <w:szCs w:val="24"/>
                <w:lang w:val="uk-UA"/>
              </w:rPr>
              <w:t xml:space="preserve">, </w:t>
            </w:r>
            <w:r>
              <w:rPr>
                <w:bCs/>
                <w:sz w:val="28"/>
                <w:szCs w:val="24"/>
                <w:lang w:val="de-DE"/>
              </w:rPr>
              <w:t>78</w:t>
            </w:r>
            <w:r>
              <w:rPr>
                <w:bCs/>
                <w:sz w:val="28"/>
                <w:szCs w:val="24"/>
                <w:lang w:val="uk-UA"/>
              </w:rPr>
              <w:t>-</w:t>
            </w:r>
            <w:r>
              <w:rPr>
                <w:bCs/>
                <w:sz w:val="28"/>
                <w:szCs w:val="24"/>
                <w:lang w:val="de-DE"/>
              </w:rPr>
              <w:t>79</w:t>
            </w:r>
            <w:r>
              <w:rPr>
                <w:bCs/>
                <w:sz w:val="28"/>
                <w:szCs w:val="24"/>
                <w:lang w:val="uk-UA"/>
              </w:rPr>
              <w:t xml:space="preserve">, </w:t>
            </w:r>
            <w:r w:rsidR="003B0CBD">
              <w:rPr>
                <w:bCs/>
                <w:sz w:val="28"/>
                <w:szCs w:val="24"/>
                <w:lang w:val="uk-UA"/>
              </w:rPr>
              <w:t xml:space="preserve">162-164, </w:t>
            </w:r>
            <w:r>
              <w:rPr>
                <w:bCs/>
                <w:sz w:val="28"/>
                <w:szCs w:val="24"/>
                <w:lang w:val="uk-UA"/>
              </w:rPr>
              <w:t>175-240.</w:t>
            </w:r>
          </w:p>
          <w:p w:rsidR="00E4677D" w:rsidRDefault="009218AA" w:rsidP="00584F6C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3</w:t>
            </w:r>
            <w:r w:rsidR="00D17759">
              <w:rPr>
                <w:bCs/>
                <w:sz w:val="28"/>
                <w:szCs w:val="24"/>
                <w:lang w:val="uk-UA"/>
              </w:rPr>
              <w:t xml:space="preserve">. </w:t>
            </w:r>
            <w:r w:rsidR="00F1121E">
              <w:rPr>
                <w:bCs/>
                <w:sz w:val="28"/>
                <w:szCs w:val="24"/>
                <w:lang w:val="uk-UA"/>
              </w:rPr>
              <w:t>Э</w:t>
            </w:r>
            <w:r w:rsidR="00E4677D">
              <w:rPr>
                <w:bCs/>
                <w:sz w:val="28"/>
                <w:szCs w:val="24"/>
                <w:lang w:val="uk-UA"/>
              </w:rPr>
              <w:t xml:space="preserve">нгельс, Ф. </w:t>
            </w:r>
            <w:r w:rsidR="000B4297">
              <w:rPr>
                <w:bCs/>
                <w:sz w:val="28"/>
                <w:szCs w:val="24"/>
                <w:lang w:val="uk-UA"/>
              </w:rPr>
              <w:t>(1975</w:t>
            </w:r>
            <w:r w:rsidR="00F1121E">
              <w:rPr>
                <w:bCs/>
                <w:sz w:val="28"/>
                <w:szCs w:val="24"/>
                <w:lang w:val="uk-UA"/>
              </w:rPr>
              <w:t xml:space="preserve">). </w:t>
            </w:r>
            <w:r w:rsidR="000B4297">
              <w:rPr>
                <w:bCs/>
                <w:sz w:val="28"/>
                <w:szCs w:val="24"/>
                <w:lang w:val="uk-UA"/>
              </w:rPr>
              <w:t xml:space="preserve">К истории древних германцев. </w:t>
            </w:r>
            <w:r w:rsidR="00D17759">
              <w:rPr>
                <w:bCs/>
                <w:sz w:val="28"/>
                <w:szCs w:val="24"/>
                <w:lang w:val="uk-UA"/>
              </w:rPr>
              <w:t xml:space="preserve">В </w:t>
            </w:r>
            <w:r w:rsidR="000B4297">
              <w:rPr>
                <w:bCs/>
                <w:sz w:val="28"/>
                <w:szCs w:val="24"/>
                <w:lang w:val="uk-UA"/>
              </w:rPr>
              <w:t xml:space="preserve">Маркс, К., Энгельс, Ф. </w:t>
            </w:r>
            <w:r w:rsidR="000B4297" w:rsidRPr="00D17759">
              <w:rPr>
                <w:bCs/>
                <w:i/>
                <w:sz w:val="28"/>
                <w:szCs w:val="24"/>
                <w:lang w:val="uk-UA"/>
              </w:rPr>
              <w:t>Полное собрание сочинений</w:t>
            </w:r>
            <w:r w:rsidR="000B4297">
              <w:rPr>
                <w:bCs/>
                <w:sz w:val="28"/>
                <w:szCs w:val="24"/>
                <w:lang w:val="uk-UA"/>
              </w:rPr>
              <w:t>. Москва: Издательство политической литературы,  Т. 19. С. 442-494.</w:t>
            </w:r>
          </w:p>
          <w:p w:rsidR="000B4297" w:rsidRDefault="009218AA" w:rsidP="00584F6C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4</w:t>
            </w:r>
            <w:r w:rsidR="000B4297">
              <w:rPr>
                <w:bCs/>
                <w:sz w:val="28"/>
                <w:szCs w:val="24"/>
                <w:lang w:val="uk-UA"/>
              </w:rPr>
              <w:t xml:space="preserve">. Энгельс, Ф. (1975). </w:t>
            </w:r>
            <w:r w:rsidR="00D01203">
              <w:rPr>
                <w:bCs/>
                <w:sz w:val="28"/>
                <w:szCs w:val="24"/>
                <w:lang w:val="uk-UA"/>
              </w:rPr>
              <w:t>Франкский диалект</w:t>
            </w:r>
            <w:r w:rsidR="000B4297">
              <w:rPr>
                <w:bCs/>
                <w:sz w:val="28"/>
                <w:szCs w:val="24"/>
                <w:lang w:val="uk-UA"/>
              </w:rPr>
              <w:t xml:space="preserve">. Маркс, К., Энгельс, Ф. </w:t>
            </w:r>
            <w:r w:rsidR="000B4297" w:rsidRPr="00D17759">
              <w:rPr>
                <w:bCs/>
                <w:i/>
                <w:sz w:val="28"/>
                <w:szCs w:val="24"/>
                <w:lang w:val="uk-UA"/>
              </w:rPr>
              <w:t>Полное собрание сочинений</w:t>
            </w:r>
            <w:r w:rsidR="000B4297">
              <w:rPr>
                <w:bCs/>
                <w:sz w:val="28"/>
                <w:szCs w:val="24"/>
                <w:lang w:val="uk-UA"/>
              </w:rPr>
              <w:t xml:space="preserve">. Москва: Издательство политической литературы, Т. 19. </w:t>
            </w:r>
            <w:r w:rsidR="00D17759">
              <w:rPr>
                <w:bCs/>
                <w:sz w:val="28"/>
                <w:szCs w:val="24"/>
                <w:lang w:val="uk-UA"/>
              </w:rPr>
              <w:t xml:space="preserve">С. 518-546. </w:t>
            </w:r>
          </w:p>
          <w:p w:rsidR="00244F7D" w:rsidRDefault="009218AA" w:rsidP="00584F6C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uk-UA"/>
              </w:rPr>
              <w:t>5</w:t>
            </w:r>
            <w:r w:rsidR="00D17759">
              <w:rPr>
                <w:bCs/>
                <w:sz w:val="28"/>
                <w:szCs w:val="24"/>
                <w:lang w:val="uk-UA"/>
              </w:rPr>
              <w:t xml:space="preserve">. 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B</w:t>
            </w:r>
            <w:r w:rsidR="00244F7D">
              <w:rPr>
                <w:rFonts w:eastAsia="Times New Roman"/>
                <w:color w:val="000000"/>
                <w:sz w:val="28"/>
                <w:szCs w:val="28"/>
                <w:lang w:val="de-DE"/>
              </w:rPr>
              <w:t>u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blyk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,</w:t>
            </w:r>
            <w:r w:rsidR="00244F7D"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W</w:t>
            </w:r>
            <w:r w:rsidR="00244F7D"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de-DE"/>
              </w:rPr>
              <w:t>N</w:t>
            </w:r>
            <w:r w:rsidR="00244F7D" w:rsidRPr="00D63A00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0D4BD4">
              <w:rPr>
                <w:rFonts w:eastAsia="Times New Roman"/>
                <w:color w:val="000000"/>
                <w:sz w:val="28"/>
                <w:szCs w:val="28"/>
                <w:lang w:val="uk-UA"/>
              </w:rPr>
              <w:t>(</w:t>
            </w:r>
            <w:r w:rsidR="000D4BD4">
              <w:rPr>
                <w:rFonts w:eastAsia="Times New Roman"/>
                <w:color w:val="000000"/>
                <w:sz w:val="28"/>
                <w:szCs w:val="28"/>
                <w:lang w:val="de-DE"/>
              </w:rPr>
              <w:t>1983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).</w:t>
            </w:r>
            <w:r w:rsidR="00244F7D">
              <w:rPr>
                <w:rFonts w:eastAsia="Times New Roman"/>
                <w:bCs/>
                <w:sz w:val="28"/>
                <w:szCs w:val="28"/>
                <w:lang w:val="de-DE"/>
              </w:rPr>
              <w:t xml:space="preserve"> Das</w:t>
            </w:r>
            <w:r w:rsidR="00244F7D" w:rsidRPr="00E4677D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="00244F7D">
              <w:rPr>
                <w:rFonts w:eastAsia="Times New Roman"/>
                <w:bCs/>
                <w:sz w:val="28"/>
                <w:szCs w:val="28"/>
                <w:lang w:val="de-DE"/>
              </w:rPr>
              <w:t>Hildebrandslied</w:t>
            </w:r>
            <w:r w:rsidR="00244F7D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In </w:t>
            </w:r>
            <w:r w:rsidR="00244F7D"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</w:t>
            </w:r>
            <w:r w:rsidR="00244F7D"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244F7D"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der</w:t>
            </w:r>
            <w:r w:rsidR="00244F7D"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244F7D"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deutschen</w:t>
            </w:r>
            <w:r w:rsidR="00244F7D" w:rsidRPr="00D63A00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244F7D" w:rsidRPr="008E0FB5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Sprache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0D4BD4">
              <w:rPr>
                <w:rFonts w:eastAsia="Times New Roman"/>
                <w:color w:val="000000"/>
                <w:sz w:val="28"/>
                <w:szCs w:val="28"/>
                <w:lang w:val="de-DE"/>
              </w:rPr>
              <w:t>Kyjiw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: </w:t>
            </w:r>
            <w:r w:rsidR="000D4BD4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Vyšča škola, </w:t>
            </w:r>
            <w:r w:rsidR="00244F7D">
              <w:rPr>
                <w:rFonts w:eastAsia="Times New Roman"/>
                <w:color w:val="000000"/>
                <w:sz w:val="28"/>
                <w:szCs w:val="28"/>
                <w:lang w:val="de-DE"/>
              </w:rPr>
              <w:t>S. 119-122</w:t>
            </w:r>
            <w:r w:rsidR="00244F7D" w:rsidRPr="008E0FB5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0B4297" w:rsidRDefault="009218AA" w:rsidP="00584F6C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6. </w:t>
            </w:r>
            <w:r w:rsidR="00D17759">
              <w:rPr>
                <w:bCs/>
                <w:sz w:val="28"/>
                <w:szCs w:val="24"/>
                <w:lang w:val="de-DE"/>
              </w:rPr>
              <w:t>Hennig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 xml:space="preserve">, </w:t>
            </w:r>
            <w:r w:rsidR="00D17759">
              <w:rPr>
                <w:bCs/>
                <w:sz w:val="28"/>
                <w:szCs w:val="24"/>
                <w:lang w:val="de-DE"/>
              </w:rPr>
              <w:t>B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 xml:space="preserve">. (2007). 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Kleines</w:t>
            </w:r>
            <w:r w:rsidR="00D17759" w:rsidRPr="00D17759">
              <w:rPr>
                <w:bCs/>
                <w:i/>
                <w:sz w:val="28"/>
                <w:szCs w:val="24"/>
                <w:lang w:val="uk-UA"/>
              </w:rPr>
              <w:t xml:space="preserve"> 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Mittelhochdeutsches</w:t>
            </w:r>
            <w:r w:rsidR="00D17759" w:rsidRPr="00D17759">
              <w:rPr>
                <w:bCs/>
                <w:i/>
                <w:sz w:val="28"/>
                <w:szCs w:val="24"/>
                <w:lang w:val="uk-UA"/>
              </w:rPr>
              <w:t xml:space="preserve"> 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W</w:t>
            </w:r>
            <w:r w:rsidR="00D17759" w:rsidRPr="00D17759">
              <w:rPr>
                <w:bCs/>
                <w:i/>
                <w:sz w:val="28"/>
                <w:szCs w:val="24"/>
                <w:lang w:val="uk-UA"/>
              </w:rPr>
              <w:t>ö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rterbuch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 xml:space="preserve">. </w:t>
            </w:r>
            <w:r w:rsidR="00B355C4">
              <w:rPr>
                <w:bCs/>
                <w:sz w:val="28"/>
                <w:szCs w:val="24"/>
                <w:lang w:val="de-DE"/>
              </w:rPr>
              <w:t>Tübingen: Max Nie</w:t>
            </w:r>
            <w:r w:rsidR="00D17759">
              <w:rPr>
                <w:bCs/>
                <w:sz w:val="28"/>
                <w:szCs w:val="24"/>
                <w:lang w:val="de-DE"/>
              </w:rPr>
              <w:t>meyer Verlag.</w:t>
            </w:r>
          </w:p>
          <w:p w:rsidR="00B355C4" w:rsidRDefault="00244F7D" w:rsidP="00584F6C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de-DE"/>
              </w:rPr>
              <w:t>7</w:t>
            </w:r>
            <w:r w:rsidR="00D17759">
              <w:rPr>
                <w:bCs/>
                <w:sz w:val="28"/>
                <w:szCs w:val="24"/>
                <w:lang w:val="uk-UA"/>
              </w:rPr>
              <w:t xml:space="preserve">. </w:t>
            </w:r>
            <w:r w:rsidR="00B355C4">
              <w:rPr>
                <w:bCs/>
                <w:sz w:val="28"/>
                <w:szCs w:val="24"/>
                <w:lang w:val="de-DE"/>
              </w:rPr>
              <w:t xml:space="preserve">Lexer, M. (1974). </w:t>
            </w:r>
            <w:r w:rsidR="00B355C4" w:rsidRPr="00B355C4">
              <w:rPr>
                <w:bCs/>
                <w:i/>
                <w:sz w:val="28"/>
                <w:szCs w:val="24"/>
                <w:lang w:val="de-DE"/>
              </w:rPr>
              <w:t>Mittelhochdeutsches Taschenwörterbuch</w:t>
            </w:r>
            <w:r w:rsidR="00B355C4">
              <w:rPr>
                <w:bCs/>
                <w:sz w:val="28"/>
                <w:szCs w:val="24"/>
                <w:lang w:val="de-DE"/>
              </w:rPr>
              <w:t>. Leipzig: S. Hirzel Verlag.</w:t>
            </w:r>
          </w:p>
          <w:p w:rsidR="0016637A" w:rsidRPr="0016637A" w:rsidRDefault="003B0CBD" w:rsidP="00584F6C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de-DE"/>
              </w:rPr>
              <w:t xml:space="preserve">8. </w:t>
            </w:r>
            <w:r w:rsidR="0016637A">
              <w:rPr>
                <w:bCs/>
                <w:sz w:val="28"/>
                <w:szCs w:val="24"/>
                <w:lang w:val="de-DE"/>
              </w:rPr>
              <w:t xml:space="preserve">Paul, H. (1992). </w:t>
            </w:r>
            <w:r w:rsidR="0016637A" w:rsidRPr="0016637A">
              <w:rPr>
                <w:bCs/>
                <w:i/>
                <w:sz w:val="28"/>
                <w:szCs w:val="24"/>
                <w:lang w:val="de-DE"/>
              </w:rPr>
              <w:t>Deutsches Wörterbuch</w:t>
            </w:r>
            <w:r w:rsidR="0016637A">
              <w:rPr>
                <w:bCs/>
                <w:sz w:val="28"/>
                <w:szCs w:val="24"/>
                <w:lang w:val="de-DE"/>
              </w:rPr>
              <w:t>. Tübingen: Max Niemeyer Verlag.</w:t>
            </w:r>
          </w:p>
          <w:p w:rsidR="003B0CBD" w:rsidRPr="003B0CBD" w:rsidRDefault="0016637A" w:rsidP="00584F6C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9. </w:t>
            </w:r>
            <w:r w:rsidR="003B0CBD">
              <w:rPr>
                <w:bCs/>
                <w:sz w:val="28"/>
                <w:szCs w:val="24"/>
                <w:lang w:val="de-DE"/>
              </w:rPr>
              <w:t xml:space="preserve">Romanowa, N. W. (2011). </w:t>
            </w:r>
            <w:r w:rsidR="003B0CBD" w:rsidRPr="003B0CBD">
              <w:rPr>
                <w:bCs/>
                <w:i/>
                <w:sz w:val="28"/>
                <w:szCs w:val="24"/>
                <w:lang w:val="de-DE"/>
              </w:rPr>
              <w:t>Das kleine Wörterbuch sprachgeschichtlicher Termini.</w:t>
            </w:r>
            <w:r w:rsidR="003B0CBD">
              <w:rPr>
                <w:bCs/>
                <w:sz w:val="28"/>
                <w:szCs w:val="24"/>
                <w:lang w:val="de-DE"/>
              </w:rPr>
              <w:t xml:space="preserve"> Cherson: Ailant.</w:t>
            </w:r>
          </w:p>
          <w:p w:rsidR="00D17759" w:rsidRPr="00B355C4" w:rsidRDefault="0016637A" w:rsidP="00584F6C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uk-UA"/>
              </w:rPr>
              <w:lastRenderedPageBreak/>
              <w:t>10</w:t>
            </w:r>
            <w:r w:rsidR="00B355C4">
              <w:rPr>
                <w:bCs/>
                <w:sz w:val="28"/>
                <w:szCs w:val="24"/>
                <w:lang w:val="de-DE"/>
              </w:rPr>
              <w:t xml:space="preserve">. </w:t>
            </w:r>
            <w:r w:rsidR="00D17759">
              <w:rPr>
                <w:bCs/>
                <w:sz w:val="28"/>
                <w:szCs w:val="24"/>
                <w:lang w:val="de-DE"/>
              </w:rPr>
              <w:t>Sch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>ü</w:t>
            </w:r>
            <w:r w:rsidR="00D17759">
              <w:rPr>
                <w:bCs/>
                <w:sz w:val="28"/>
                <w:szCs w:val="24"/>
                <w:lang w:val="de-DE"/>
              </w:rPr>
              <w:t>tzeichel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 xml:space="preserve">, </w:t>
            </w:r>
            <w:r w:rsidR="00D17759">
              <w:rPr>
                <w:bCs/>
                <w:sz w:val="28"/>
                <w:szCs w:val="24"/>
                <w:lang w:val="de-DE"/>
              </w:rPr>
              <w:t>R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 xml:space="preserve">. (1974). 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Althochdeutsches</w:t>
            </w:r>
            <w:r w:rsidR="00D17759" w:rsidRPr="00D17759">
              <w:rPr>
                <w:bCs/>
                <w:i/>
                <w:sz w:val="28"/>
                <w:szCs w:val="24"/>
                <w:lang w:val="uk-UA"/>
              </w:rPr>
              <w:t xml:space="preserve"> 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W</w:t>
            </w:r>
            <w:r w:rsidR="00D17759" w:rsidRPr="00D17759">
              <w:rPr>
                <w:bCs/>
                <w:i/>
                <w:sz w:val="28"/>
                <w:szCs w:val="24"/>
                <w:lang w:val="uk-UA"/>
              </w:rPr>
              <w:t>ö</w:t>
            </w:r>
            <w:r w:rsidR="00D17759" w:rsidRPr="00D17759">
              <w:rPr>
                <w:bCs/>
                <w:i/>
                <w:sz w:val="28"/>
                <w:szCs w:val="24"/>
                <w:lang w:val="de-DE"/>
              </w:rPr>
              <w:t>rterbuch</w:t>
            </w:r>
            <w:r w:rsidR="00D17759" w:rsidRPr="00D17759">
              <w:rPr>
                <w:bCs/>
                <w:sz w:val="28"/>
                <w:szCs w:val="24"/>
                <w:lang w:val="uk-UA"/>
              </w:rPr>
              <w:t xml:space="preserve">. </w:t>
            </w:r>
            <w:r w:rsidR="00D17759">
              <w:rPr>
                <w:bCs/>
                <w:sz w:val="28"/>
                <w:szCs w:val="24"/>
                <w:lang w:val="de-DE"/>
              </w:rPr>
              <w:t>T</w:t>
            </w:r>
            <w:r w:rsidR="00D17759" w:rsidRPr="00B355C4">
              <w:rPr>
                <w:bCs/>
                <w:sz w:val="28"/>
                <w:szCs w:val="24"/>
                <w:lang w:val="de-DE"/>
              </w:rPr>
              <w:t>ü</w:t>
            </w:r>
            <w:r w:rsidR="00D17759">
              <w:rPr>
                <w:bCs/>
                <w:sz w:val="28"/>
                <w:szCs w:val="24"/>
                <w:lang w:val="de-DE"/>
              </w:rPr>
              <w:t>bingen</w:t>
            </w:r>
            <w:r w:rsidR="00D17759" w:rsidRPr="00B355C4">
              <w:rPr>
                <w:bCs/>
                <w:sz w:val="28"/>
                <w:szCs w:val="24"/>
                <w:lang w:val="de-DE"/>
              </w:rPr>
              <w:t xml:space="preserve">: </w:t>
            </w:r>
            <w:r w:rsidR="00D17759">
              <w:rPr>
                <w:bCs/>
                <w:sz w:val="28"/>
                <w:szCs w:val="24"/>
                <w:lang w:val="de-DE"/>
              </w:rPr>
              <w:t>Max</w:t>
            </w:r>
            <w:r w:rsidR="00D17759" w:rsidRPr="00B355C4">
              <w:rPr>
                <w:bCs/>
                <w:sz w:val="28"/>
                <w:szCs w:val="24"/>
                <w:lang w:val="de-DE"/>
              </w:rPr>
              <w:t xml:space="preserve"> </w:t>
            </w:r>
            <w:r w:rsidR="00B355C4">
              <w:rPr>
                <w:bCs/>
                <w:sz w:val="28"/>
                <w:szCs w:val="24"/>
                <w:lang w:val="de-DE"/>
              </w:rPr>
              <w:t>Nie</w:t>
            </w:r>
            <w:r w:rsidR="00D17759">
              <w:rPr>
                <w:bCs/>
                <w:sz w:val="28"/>
                <w:szCs w:val="24"/>
                <w:lang w:val="de-DE"/>
              </w:rPr>
              <w:t>meyer</w:t>
            </w:r>
            <w:r w:rsidR="00D17759" w:rsidRPr="00B355C4">
              <w:rPr>
                <w:bCs/>
                <w:sz w:val="28"/>
                <w:szCs w:val="24"/>
                <w:lang w:val="de-DE"/>
              </w:rPr>
              <w:t xml:space="preserve"> </w:t>
            </w:r>
            <w:r w:rsidR="00D17759">
              <w:rPr>
                <w:bCs/>
                <w:sz w:val="28"/>
                <w:szCs w:val="24"/>
                <w:lang w:val="de-DE"/>
              </w:rPr>
              <w:t>Verlag</w:t>
            </w:r>
            <w:r w:rsidR="00D17759" w:rsidRPr="00B355C4">
              <w:rPr>
                <w:bCs/>
                <w:sz w:val="28"/>
                <w:szCs w:val="24"/>
                <w:lang w:val="de-DE"/>
              </w:rPr>
              <w:t>.</w:t>
            </w:r>
          </w:p>
          <w:p w:rsidR="00584F6C" w:rsidRPr="00A64E5E" w:rsidRDefault="00584F6C" w:rsidP="00A64E5E">
            <w:pPr>
              <w:widowControl/>
              <w:tabs>
                <w:tab w:val="center" w:pos="4884"/>
                <w:tab w:val="left" w:pos="6300"/>
              </w:tabs>
              <w:rPr>
                <w:sz w:val="28"/>
                <w:szCs w:val="28"/>
                <w:lang w:val="uk-UA"/>
              </w:rPr>
            </w:pPr>
          </w:p>
          <w:p w:rsidR="00584F6C" w:rsidRPr="005A1BFB" w:rsidRDefault="00584F6C" w:rsidP="00584F6C">
            <w:pPr>
              <w:pStyle w:val="a3"/>
              <w:spacing w:after="0"/>
              <w:ind w:left="0" w:firstLine="539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5A1B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Критерії оцінювання знань, умінь </w:t>
            </w:r>
          </w:p>
          <w:p w:rsidR="00584F6C" w:rsidRPr="005A1BFB" w:rsidRDefault="00584F6C" w:rsidP="00584F6C">
            <w:pPr>
              <w:pStyle w:val="a3"/>
              <w:spacing w:after="0"/>
              <w:ind w:left="0" w:firstLine="539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5A1BF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та навичок студентів</w:t>
            </w:r>
          </w:p>
          <w:p w:rsidR="00584F6C" w:rsidRDefault="00584F6C" w:rsidP="00584F6C">
            <w:pPr>
              <w:widowControl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C393F">
              <w:rPr>
                <w:sz w:val="28"/>
                <w:szCs w:val="28"/>
                <w:lang w:val="uk-UA"/>
              </w:rPr>
              <w:t>Навчальні досягнення здобувач</w:t>
            </w:r>
            <w:r>
              <w:rPr>
                <w:sz w:val="28"/>
                <w:szCs w:val="28"/>
                <w:lang w:val="uk-UA"/>
              </w:rPr>
              <w:t>ів ступеня вищої освіти «бакалавр</w:t>
            </w:r>
            <w:r w:rsidRPr="005C393F">
              <w:rPr>
                <w:sz w:val="28"/>
                <w:szCs w:val="28"/>
                <w:lang w:val="uk-UA"/>
              </w:rPr>
              <w:t>» із дисципліни «</w:t>
            </w:r>
            <w:r>
              <w:rPr>
                <w:sz w:val="28"/>
                <w:szCs w:val="28"/>
                <w:lang w:val="uk-UA"/>
              </w:rPr>
              <w:t>Стилістика німецької мови</w:t>
            </w:r>
            <w:r w:rsidRPr="005C393F">
              <w:rPr>
                <w:sz w:val="28"/>
                <w:szCs w:val="28"/>
                <w:lang w:val="uk-UA"/>
              </w:rPr>
              <w:t>» оцінюються з використанням європейської системи трансферу та накопичення кредитів ЄКТС.</w:t>
            </w:r>
          </w:p>
          <w:p w:rsidR="00AD75B8" w:rsidRPr="005C393F" w:rsidRDefault="00AD75B8" w:rsidP="00584F6C">
            <w:pPr>
              <w:widowControl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90"/>
              <w:gridCol w:w="3497"/>
              <w:gridCol w:w="236"/>
              <w:gridCol w:w="3646"/>
            </w:tblGrid>
            <w:tr w:rsidR="00584F6C" w:rsidRPr="00875E5E" w:rsidTr="00BF278F"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en-US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 xml:space="preserve">Оцінка за шкалою </w:t>
                  </w:r>
                  <w:r w:rsidRPr="00D973BA">
                    <w:rPr>
                      <w:sz w:val="28"/>
                      <w:szCs w:val="24"/>
                      <w:lang w:val="en-US"/>
                    </w:rPr>
                    <w:t>ECTS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Сума балів за 100-бальною шкалою</w:t>
                  </w:r>
                </w:p>
              </w:tc>
              <w:tc>
                <w:tcPr>
                  <w:tcW w:w="236" w:type="dxa"/>
                  <w:vMerge w:val="restart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584F6C" w:rsidRPr="00875E5E" w:rsidTr="00BF278F"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90-100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en-US"/>
                    </w:rPr>
                  </w:pPr>
                </w:p>
              </w:tc>
              <w:tc>
                <w:tcPr>
                  <w:tcW w:w="3646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відмінно</w:t>
                  </w:r>
                </w:p>
              </w:tc>
            </w:tr>
            <w:tr w:rsidR="00584F6C" w:rsidRPr="00875E5E" w:rsidTr="00BF278F">
              <w:trPr>
                <w:cantSplit/>
              </w:trPr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Merge w:val="restart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добре</w:t>
                  </w:r>
                </w:p>
              </w:tc>
            </w:tr>
            <w:tr w:rsidR="00584F6C" w:rsidRPr="00875E5E" w:rsidTr="00BF278F">
              <w:trPr>
                <w:cantSplit/>
              </w:trPr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74-81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</w:tr>
            <w:tr w:rsidR="00584F6C" w:rsidRPr="00875E5E" w:rsidTr="00BF278F">
              <w:trPr>
                <w:cantSplit/>
              </w:trPr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en-US"/>
                    </w:rPr>
                  </w:pPr>
                  <w:r w:rsidRPr="00D973BA">
                    <w:rPr>
                      <w:sz w:val="28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64-73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Merge w:val="restart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задовільно</w:t>
                  </w:r>
                </w:p>
              </w:tc>
            </w:tr>
            <w:tr w:rsidR="00584F6C" w:rsidRPr="00875E5E" w:rsidTr="00BF278F">
              <w:trPr>
                <w:cantSplit/>
              </w:trPr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en-US"/>
                    </w:rPr>
                  </w:pPr>
                  <w:r w:rsidRPr="00D973BA">
                    <w:rPr>
                      <w:sz w:val="28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</w:tr>
            <w:tr w:rsidR="00584F6C" w:rsidRPr="00875E5E" w:rsidTr="00BF278F"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en-US"/>
                    </w:rPr>
                  </w:pPr>
                  <w:r w:rsidRPr="00D973BA">
                    <w:rPr>
                      <w:sz w:val="28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</w:tr>
            <w:tr w:rsidR="00584F6C" w:rsidRPr="00875E5E" w:rsidTr="00BF278F">
              <w:tc>
                <w:tcPr>
                  <w:tcW w:w="2190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en-US"/>
                    </w:rPr>
                  </w:pPr>
                  <w:r w:rsidRPr="00D973BA">
                    <w:rPr>
                      <w:sz w:val="28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3497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1-34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</w:p>
              </w:tc>
              <w:tc>
                <w:tcPr>
                  <w:tcW w:w="3646" w:type="dxa"/>
                  <w:vAlign w:val="center"/>
                </w:tcPr>
                <w:p w:rsidR="00584F6C" w:rsidRPr="00D973BA" w:rsidRDefault="00584F6C" w:rsidP="00BF278F">
                  <w:pPr>
                    <w:widowControl/>
                    <w:jc w:val="center"/>
                    <w:rPr>
                      <w:sz w:val="28"/>
                      <w:szCs w:val="24"/>
                      <w:lang w:val="uk-UA"/>
                    </w:rPr>
                  </w:pPr>
                  <w:r w:rsidRPr="00D973BA">
                    <w:rPr>
                      <w:sz w:val="28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</w:tr>
          </w:tbl>
          <w:p w:rsidR="00584F6C" w:rsidRPr="008A0AF0" w:rsidRDefault="00584F6C" w:rsidP="00584F6C">
            <w:pPr>
              <w:pStyle w:val="a3"/>
              <w:ind w:left="0"/>
              <w:jc w:val="both"/>
              <w:rPr>
                <w:lang w:val="uk-UA"/>
              </w:rPr>
            </w:pPr>
          </w:p>
          <w:p w:rsidR="00584F6C" w:rsidRPr="005A1BFB" w:rsidRDefault="00584F6C" w:rsidP="00584F6C">
            <w:pPr>
              <w:pStyle w:val="a3"/>
              <w:spacing w:after="0"/>
              <w:ind w:left="0" w:firstLine="5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1BFB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якості знань студентів:</w:t>
            </w:r>
            <w:r w:rsidRPr="005A1BFB">
              <w:rPr>
                <w:rFonts w:ascii="Times New Roman" w:hAnsi="Times New Roman"/>
                <w:sz w:val="28"/>
                <w:szCs w:val="28"/>
              </w:rPr>
              <w:t> </w:t>
            </w:r>
            <w:r w:rsidRPr="005A1B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оцінка якості знань студентів визначається рівнем засвоєння матеріалу, передбаченого робочою навчальною програмою відповідної обов’язкової освітньої компоненти.</w:t>
            </w:r>
          </w:p>
          <w:p w:rsidR="00700347" w:rsidRPr="00700347" w:rsidRDefault="00584F6C" w:rsidP="00700347">
            <w:pPr>
              <w:pStyle w:val="a3"/>
              <w:spacing w:after="0"/>
              <w:ind w:left="0" w:firstLine="5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03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Відмінно (90-100 балів) </w:t>
            </w:r>
            <w:r w:rsidRPr="007003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700347" w:rsidRPr="0070034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тудент уміє чітко і ясно проаналізувати автентичні тексти різного періоду розвитку німецької мови.</w:t>
            </w:r>
            <w:r w:rsid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Не має трудно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 xml:space="preserve">щів 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>щодо мовних явищ на фонетичному,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грамати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 xml:space="preserve">чному, лексичному рівнях у діахронії та 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 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>історико-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компаративно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>му аспекті.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володіє понятійним апаратом. Методично правильно застосовує здобуті теоретичні знання у всіх </w:t>
            </w:r>
            <w:proofErr w:type="gramStart"/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>видах</w:t>
            </w:r>
            <w:proofErr w:type="gramEnd"/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 xml:space="preserve"> лінгвістичного аналізу. Не допускає помилок в усній та писемній формах мовлення. Може на науковому </w:t>
            </w:r>
            <w:proofErr w:type="gramStart"/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="00700347" w:rsidRPr="00700347">
              <w:rPr>
                <w:rFonts w:ascii="Times New Roman" w:eastAsia="Times New Roman" w:hAnsi="Times New Roman"/>
                <w:sz w:val="28"/>
                <w:szCs w:val="28"/>
              </w:rPr>
              <w:t>івні</w:t>
            </w:r>
            <w:r w:rsidR="00700347" w:rsidRPr="007003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прореферувати і відтворити головні ідеї додаткової літератури з певної теми модулю. В повному обсязі й грамотно виконує практичні завдання.</w:t>
            </w:r>
          </w:p>
          <w:p w:rsidR="00700347" w:rsidRDefault="00584F6C" w:rsidP="00700347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A1BFB">
              <w:rPr>
                <w:b/>
                <w:sz w:val="28"/>
                <w:szCs w:val="28"/>
                <w:lang w:val="uk-UA"/>
              </w:rPr>
              <w:t xml:space="preserve">Добре (74-89 балів) </w:t>
            </w:r>
            <w:r w:rsidRPr="005A1BFB">
              <w:rPr>
                <w:sz w:val="28"/>
                <w:szCs w:val="28"/>
                <w:lang w:val="uk-UA"/>
              </w:rPr>
              <w:t xml:space="preserve">– </w:t>
            </w:r>
            <w:r w:rsidR="00700347">
              <w:rPr>
                <w:sz w:val="28"/>
                <w:szCs w:val="28"/>
                <w:lang w:val="uk-UA"/>
              </w:rPr>
              <w:t>с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тудент уміє проаналізувати запропонований програмою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 xml:space="preserve">курсу </w:t>
            </w:r>
            <w:r w:rsidR="00700347">
              <w:rPr>
                <w:rFonts w:eastAsia="Times New Roman"/>
                <w:sz w:val="28"/>
                <w:szCs w:val="28"/>
                <w:lang w:val="uk-UA"/>
              </w:rPr>
              <w:t xml:space="preserve">автентичний 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текст, залучаючи понятійний апарат і</w:t>
            </w:r>
            <w:r w:rsidR="00700347">
              <w:rPr>
                <w:rFonts w:eastAsia="Times New Roman"/>
                <w:sz w:val="28"/>
                <w:szCs w:val="28"/>
                <w:lang w:val="uk-UA"/>
              </w:rPr>
              <w:t xml:space="preserve"> використовую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чи основні проблеми навчальної дисципліни, але порушує</w:t>
            </w:r>
            <w:r w:rsidR="00700347">
              <w:rPr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логічну структуру висловлювання під час лінгвістичного</w:t>
            </w:r>
            <w:r w:rsidR="00700347">
              <w:rPr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аналізу, обмежений тематикою, допускає помилки</w:t>
            </w:r>
            <w:r w:rsidR="00700347">
              <w:rPr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мовленнєвого плану.</w:t>
            </w:r>
          </w:p>
          <w:p w:rsidR="00700347" w:rsidRPr="00700347" w:rsidRDefault="00584F6C" w:rsidP="00700347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  <w:r w:rsidRPr="005A1BFB">
              <w:rPr>
                <w:b/>
                <w:sz w:val="28"/>
                <w:szCs w:val="28"/>
                <w:lang w:val="uk-UA"/>
              </w:rPr>
              <w:t>Задовільно (60-73 балів)</w:t>
            </w:r>
            <w:r w:rsidRPr="005A1BFB">
              <w:rPr>
                <w:sz w:val="28"/>
                <w:szCs w:val="28"/>
                <w:lang w:val="uk-UA"/>
              </w:rPr>
              <w:t xml:space="preserve"> –</w:t>
            </w:r>
            <w:r w:rsidRPr="005A1BFB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0347">
              <w:rPr>
                <w:b/>
                <w:sz w:val="28"/>
                <w:szCs w:val="28"/>
                <w:lang w:val="uk-UA"/>
              </w:rPr>
              <w:t>с</w:t>
            </w:r>
            <w:r w:rsidR="00700347" w:rsidRPr="00700347">
              <w:rPr>
                <w:rFonts w:eastAsia="Times New Roman"/>
                <w:sz w:val="28"/>
                <w:szCs w:val="28"/>
              </w:rPr>
              <w:t>тудент уміє стисло проаналізувати запропонований текст,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 xml:space="preserve">має уявлення про понятійний апарат курсу. Пояснює мовні явища на побутовому </w:t>
            </w:r>
            <w:proofErr w:type="gramStart"/>
            <w:r w:rsidR="00700347" w:rsidRPr="00700347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="00700347" w:rsidRPr="00700347">
              <w:rPr>
                <w:rFonts w:eastAsia="Times New Roman"/>
                <w:sz w:val="28"/>
                <w:szCs w:val="28"/>
              </w:rPr>
              <w:t>івні. Має прогалини в теоретичному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>курсі. У його мовленні мають місце помилки логічного й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>мовного планів. Студент уміє на побутовому рівні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>проаналізувати автентичний текст. Орієнтується у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>термінології; формулює узагальнено дефініції, але не завжди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 xml:space="preserve">може </w:t>
            </w:r>
            <w:proofErr w:type="gramStart"/>
            <w:r w:rsidR="00700347" w:rsidRPr="00700347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="00700347" w:rsidRPr="00700347">
              <w:rPr>
                <w:rFonts w:eastAsia="Times New Roman"/>
                <w:sz w:val="28"/>
                <w:szCs w:val="28"/>
              </w:rPr>
              <w:t xml:space="preserve">ідкріпити </w:t>
            </w:r>
            <w:r w:rsidR="00700347" w:rsidRPr="00700347">
              <w:rPr>
                <w:rFonts w:eastAsia="Times New Roman"/>
                <w:sz w:val="28"/>
                <w:szCs w:val="28"/>
              </w:rPr>
              <w:lastRenderedPageBreak/>
              <w:t>останні прикладами. Має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 xml:space="preserve">прогалини </w:t>
            </w:r>
            <w:r w:rsidR="00700347" w:rsidRPr="00700347">
              <w:rPr>
                <w:rFonts w:eastAsia="Times New Roman"/>
                <w:sz w:val="28"/>
                <w:szCs w:val="28"/>
                <w:lang w:val="uk-UA"/>
              </w:rPr>
              <w:t>в</w:t>
            </w:r>
            <w:r w:rsidR="00700347" w:rsidRPr="00700347">
              <w:rPr>
                <w:rFonts w:eastAsia="Times New Roman"/>
                <w:sz w:val="28"/>
                <w:szCs w:val="28"/>
              </w:rPr>
              <w:t xml:space="preserve"> здобутих теоретичних знаннях та виконав 60% практичних завдань. Мова </w:t>
            </w:r>
            <w:proofErr w:type="gramStart"/>
            <w:r w:rsidR="00700347" w:rsidRPr="00700347">
              <w:rPr>
                <w:rFonts w:eastAsia="Times New Roman"/>
                <w:sz w:val="28"/>
                <w:szCs w:val="28"/>
              </w:rPr>
              <w:t>містить</w:t>
            </w:r>
            <w:proofErr w:type="gramEnd"/>
            <w:r w:rsidR="00700347" w:rsidRPr="00700347">
              <w:rPr>
                <w:rFonts w:eastAsia="Times New Roman"/>
                <w:sz w:val="28"/>
                <w:szCs w:val="28"/>
              </w:rPr>
              <w:t xml:space="preserve"> грубі мовленнєві й</w:t>
            </w:r>
            <w:r w:rsidR="00700347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="00700347" w:rsidRPr="00700347">
              <w:rPr>
                <w:rFonts w:eastAsia="Times New Roman"/>
                <w:sz w:val="28"/>
                <w:szCs w:val="28"/>
              </w:rPr>
              <w:t>логічні помилки.</w:t>
            </w:r>
          </w:p>
          <w:p w:rsidR="000A66CB" w:rsidRDefault="00584F6C" w:rsidP="000A66CB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A1BFB">
              <w:rPr>
                <w:b/>
                <w:sz w:val="28"/>
                <w:szCs w:val="28"/>
                <w:lang w:val="uk-UA"/>
              </w:rPr>
              <w:t>Незадовільно (35-59 балів)</w:t>
            </w:r>
            <w:r w:rsidRPr="005A1BFB">
              <w:rPr>
                <w:sz w:val="28"/>
                <w:szCs w:val="28"/>
                <w:lang w:val="uk-UA"/>
              </w:rPr>
              <w:t xml:space="preserve"> –</w:t>
            </w:r>
            <w:r w:rsidRPr="000A66CB">
              <w:rPr>
                <w:sz w:val="28"/>
                <w:szCs w:val="28"/>
                <w:lang w:val="uk-UA"/>
              </w:rPr>
              <w:t xml:space="preserve"> </w:t>
            </w:r>
            <w:r w:rsidR="000A66CB" w:rsidRPr="000A66CB">
              <w:rPr>
                <w:sz w:val="28"/>
                <w:szCs w:val="28"/>
                <w:lang w:val="uk-UA"/>
              </w:rPr>
              <w:t>студент</w:t>
            </w:r>
            <w:r w:rsidR="000A66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66CB" w:rsidRPr="000A66CB">
              <w:rPr>
                <w:sz w:val="28"/>
                <w:szCs w:val="28"/>
                <w:lang w:val="uk-UA"/>
              </w:rPr>
              <w:t>має</w:t>
            </w:r>
            <w:r w:rsidR="000A66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66CB" w:rsidRPr="000A66CB">
              <w:rPr>
                <w:sz w:val="28"/>
                <w:szCs w:val="28"/>
                <w:lang w:val="uk-UA"/>
              </w:rPr>
              <w:t>фрагментарні знання та розпізнавальні практичні навички з усього курсу</w:t>
            </w:r>
            <w:r w:rsidR="000A66CB">
              <w:rPr>
                <w:sz w:val="28"/>
                <w:szCs w:val="28"/>
                <w:lang w:val="uk-UA"/>
              </w:rPr>
              <w:t>.</w:t>
            </w:r>
            <w:r w:rsidR="000A66CB" w:rsidRPr="000A66CB">
              <w:rPr>
                <w:sz w:val="28"/>
                <w:szCs w:val="28"/>
                <w:lang w:val="uk-UA"/>
              </w:rPr>
              <w:t xml:space="preserve"> Не володіє термінологією. </w:t>
            </w:r>
            <w:r w:rsidR="000A66CB" w:rsidRPr="00EB3D00">
              <w:rPr>
                <w:sz w:val="28"/>
                <w:szCs w:val="28"/>
              </w:rPr>
              <w:t>Мова невиразна, обмежена, бідна. Словниковий запас не дає змогу оформити думки (ідею). Неадекватно використовує здобуті теоретичні зн</w:t>
            </w:r>
            <w:r w:rsidR="000A66CB">
              <w:rPr>
                <w:sz w:val="28"/>
                <w:szCs w:val="28"/>
              </w:rPr>
              <w:t>ання</w:t>
            </w:r>
          </w:p>
          <w:p w:rsidR="000A66CB" w:rsidRDefault="00584F6C" w:rsidP="000A66CB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A1BFB">
              <w:rPr>
                <w:b/>
                <w:sz w:val="28"/>
                <w:szCs w:val="28"/>
                <w:lang w:val="uk-UA"/>
              </w:rPr>
              <w:t>Незадовільно (1-34 балів)</w:t>
            </w:r>
            <w:r w:rsidRPr="005A1BFB">
              <w:rPr>
                <w:sz w:val="28"/>
                <w:szCs w:val="28"/>
                <w:lang w:val="uk-UA"/>
              </w:rPr>
              <w:t xml:space="preserve"> –</w:t>
            </w:r>
            <w:r w:rsidRPr="005A1BF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66CB" w:rsidRPr="000A66CB">
              <w:rPr>
                <w:sz w:val="28"/>
                <w:szCs w:val="28"/>
                <w:lang w:val="uk-UA"/>
              </w:rPr>
              <w:t>с</w:t>
            </w:r>
            <w:r w:rsidR="000A66CB" w:rsidRPr="00EB3D00">
              <w:rPr>
                <w:sz w:val="28"/>
                <w:szCs w:val="28"/>
              </w:rPr>
              <w:t xml:space="preserve">тудент не вміє здійснити жодного лінгвістичного аналізу (фонетика, граматика, лексика). Не володіє навіть на побутовому </w:t>
            </w:r>
            <w:proofErr w:type="gramStart"/>
            <w:r w:rsidR="000A66CB" w:rsidRPr="00EB3D00">
              <w:rPr>
                <w:sz w:val="28"/>
                <w:szCs w:val="28"/>
              </w:rPr>
              <w:t>р</w:t>
            </w:r>
            <w:proofErr w:type="gramEnd"/>
            <w:r w:rsidR="000A66CB" w:rsidRPr="00EB3D00">
              <w:rPr>
                <w:sz w:val="28"/>
                <w:szCs w:val="28"/>
              </w:rPr>
              <w:t>івні програмним матеріалом, не працює в аудиторії з викладачем або самостійно.</w:t>
            </w:r>
          </w:p>
          <w:p w:rsidR="00584F6C" w:rsidRPr="003434E0" w:rsidRDefault="00584F6C" w:rsidP="00584F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584F6C" w:rsidRDefault="00584F6C" w:rsidP="00584F6C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973BA">
              <w:rPr>
                <w:b/>
                <w:color w:val="000000"/>
                <w:sz w:val="28"/>
                <w:szCs w:val="28"/>
                <w:lang w:val="uk-UA"/>
              </w:rPr>
              <w:t xml:space="preserve">Критерії оцінювання знань і вмінь студентів </w:t>
            </w:r>
          </w:p>
          <w:p w:rsidR="00584F6C" w:rsidRPr="00D973BA" w:rsidRDefault="00584F6C" w:rsidP="00584F6C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щ</w:t>
            </w:r>
            <w:r w:rsidRPr="00D973BA">
              <w:rPr>
                <w:b/>
                <w:color w:val="000000"/>
                <w:sz w:val="28"/>
                <w:szCs w:val="28"/>
                <w:lang w:val="uk-UA"/>
              </w:rPr>
              <w:t>одо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973BA">
              <w:rPr>
                <w:b/>
                <w:color w:val="000000"/>
                <w:sz w:val="28"/>
                <w:szCs w:val="28"/>
                <w:lang w:val="uk-UA"/>
              </w:rPr>
              <w:t>написа</w:t>
            </w:r>
            <w:r w:rsidR="000A66CB">
              <w:rPr>
                <w:b/>
                <w:color w:val="000000"/>
                <w:sz w:val="28"/>
                <w:szCs w:val="28"/>
                <w:lang w:val="uk-UA"/>
              </w:rPr>
              <w:t xml:space="preserve">ння </w:t>
            </w:r>
            <w:r w:rsidR="00DD19A1">
              <w:rPr>
                <w:b/>
                <w:color w:val="000000"/>
                <w:sz w:val="28"/>
                <w:szCs w:val="28"/>
                <w:lang w:val="uk-UA"/>
              </w:rPr>
              <w:t xml:space="preserve">текстового </w:t>
            </w:r>
            <w:r w:rsidR="000A66CB">
              <w:rPr>
                <w:b/>
                <w:color w:val="000000"/>
                <w:sz w:val="28"/>
                <w:szCs w:val="28"/>
                <w:lang w:val="uk-UA"/>
              </w:rPr>
              <w:t>конспекту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7"/>
              <w:gridCol w:w="7482"/>
            </w:tblGrid>
            <w:tr w:rsidR="00584F6C" w:rsidRPr="00D973BA" w:rsidTr="00BF278F">
              <w:tc>
                <w:tcPr>
                  <w:tcW w:w="2088" w:type="dxa"/>
                </w:tcPr>
                <w:p w:rsidR="00584F6C" w:rsidRPr="00DD19A1" w:rsidRDefault="00584F6C" w:rsidP="00BF278F">
                  <w:pPr>
                    <w:pStyle w:val="21"/>
                    <w:spacing w:line="240" w:lineRule="auto"/>
                    <w:ind w:left="0" w:right="-288"/>
                    <w:rPr>
                      <w:szCs w:val="28"/>
                    </w:rPr>
                  </w:pPr>
                  <w:r w:rsidRPr="00D52ED5">
                    <w:rPr>
                      <w:szCs w:val="28"/>
                    </w:rPr>
                    <w:t xml:space="preserve">А </w:t>
                  </w:r>
                  <w:r w:rsidRPr="00DD19A1">
                    <w:rPr>
                      <w:szCs w:val="28"/>
                    </w:rPr>
                    <w:t>(</w:t>
                  </w:r>
                  <w:r w:rsidRPr="00D52ED5">
                    <w:rPr>
                      <w:szCs w:val="28"/>
                    </w:rPr>
                    <w:t>відмінно</w:t>
                  </w:r>
                  <w:r w:rsidRPr="00DD19A1">
                    <w:rPr>
                      <w:szCs w:val="28"/>
                    </w:rPr>
                    <w:t>)</w:t>
                  </w:r>
                </w:p>
                <w:p w:rsidR="00584F6C" w:rsidRPr="00D52ED5" w:rsidRDefault="00584F6C" w:rsidP="00BF278F">
                  <w:pPr>
                    <w:widowControl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D19A1">
                    <w:rPr>
                      <w:sz w:val="28"/>
                      <w:szCs w:val="28"/>
                    </w:rPr>
                    <w:t>90-100</w:t>
                  </w:r>
                </w:p>
              </w:tc>
              <w:tc>
                <w:tcPr>
                  <w:tcW w:w="7482" w:type="dxa"/>
                </w:tcPr>
                <w:p w:rsidR="00584F6C" w:rsidRPr="00DD19A1" w:rsidRDefault="00DD19A1" w:rsidP="00BF278F">
                  <w:pPr>
                    <w:widowControl/>
                    <w:jc w:val="both"/>
                    <w:rPr>
                      <w:rFonts w:ascii="Arial" w:hAnsi="Arial" w:cs="Arial"/>
                      <w:color w:val="222222"/>
                      <w:sz w:val="21"/>
                      <w:szCs w:val="21"/>
                      <w:shd w:val="clear" w:color="auto" w:fill="FFFFFF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Текстовий к</w:t>
                  </w:r>
                  <w:r w:rsidR="000A66CB">
                    <w:rPr>
                      <w:sz w:val="28"/>
                      <w:szCs w:val="28"/>
                      <w:lang w:val="uk-UA"/>
                    </w:rPr>
                    <w:t>онспект</w:t>
                  </w:r>
                  <w:r w:rsidR="00584F6C" w:rsidRPr="000A66CB">
                    <w:rPr>
                      <w:sz w:val="28"/>
                      <w:szCs w:val="28"/>
                      <w:lang w:val="uk-UA"/>
                    </w:rPr>
                    <w:t xml:space="preserve"> є адекватним за </w:t>
                  </w:r>
                  <w:r w:rsidR="000A66CB">
                    <w:rPr>
                      <w:sz w:val="28"/>
                      <w:szCs w:val="28"/>
                      <w:lang w:val="uk-UA"/>
                    </w:rPr>
                    <w:t xml:space="preserve">формою і </w:t>
                  </w:r>
                  <w:r w:rsidR="00584F6C" w:rsidRPr="000A66CB">
                    <w:rPr>
                      <w:sz w:val="28"/>
                      <w:szCs w:val="28"/>
                      <w:lang w:val="uk-UA"/>
                    </w:rPr>
                    <w:t xml:space="preserve">змістом </w:t>
                  </w:r>
                  <w:r w:rsidR="000A66CB">
                    <w:rPr>
                      <w:sz w:val="28"/>
                      <w:szCs w:val="28"/>
                      <w:lang w:val="uk-UA"/>
                    </w:rPr>
                    <w:t>першоджерелу. В</w:t>
                  </w:r>
                  <w:r w:rsidR="00B91E9C">
                    <w:rPr>
                      <w:sz w:val="28"/>
                      <w:szCs w:val="28"/>
                      <w:lang w:val="uk-UA"/>
                    </w:rPr>
                    <w:t>ідображає головну думку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 xml:space="preserve"> кожної зі структурних частин конспектованої праці</w:t>
                  </w:r>
                  <w:r w:rsidR="00233170">
                    <w:rPr>
                      <w:sz w:val="28"/>
                      <w:szCs w:val="28"/>
                      <w:lang w:val="uk-UA"/>
                    </w:rPr>
                    <w:t>, містить виписки й цитування (з логічними зв’язками)</w:t>
                  </w:r>
                  <w:r w:rsidR="00584F6C" w:rsidRPr="00D52ED5">
                    <w:rPr>
                      <w:sz w:val="28"/>
                      <w:szCs w:val="28"/>
                      <w:lang w:val="uk-UA"/>
                    </w:rPr>
                    <w:t>, характеризується</w:t>
                  </w:r>
                  <w:r w:rsidR="00584F6C" w:rsidRPr="000A66CB">
                    <w:rPr>
                      <w:sz w:val="28"/>
                      <w:szCs w:val="28"/>
                      <w:lang w:val="uk-UA"/>
                    </w:rPr>
                    <w:t xml:space="preserve"> інформативн</w:t>
                  </w:r>
                  <w:r w:rsidR="00584F6C" w:rsidRPr="00D52ED5">
                    <w:rPr>
                      <w:sz w:val="28"/>
                      <w:szCs w:val="28"/>
                      <w:lang w:val="uk-UA"/>
                    </w:rPr>
                    <w:t>істю</w:t>
                  </w:r>
                  <w:r w:rsidR="00584F6C" w:rsidRPr="000A66CB">
                    <w:rPr>
                      <w:sz w:val="28"/>
                      <w:szCs w:val="28"/>
                      <w:lang w:val="uk-UA"/>
                    </w:rPr>
                    <w:t>, об’єктивно переда</w:t>
                  </w:r>
                  <w:r w:rsidR="00584F6C" w:rsidRPr="00D52ED5">
                    <w:rPr>
                      <w:sz w:val="28"/>
                      <w:szCs w:val="28"/>
                      <w:lang w:val="uk-UA"/>
                    </w:rPr>
                    <w:t>є</w:t>
                  </w:r>
                  <w:r w:rsidR="00584F6C" w:rsidRPr="000A66CB">
                    <w:rPr>
                      <w:sz w:val="28"/>
                      <w:szCs w:val="28"/>
                      <w:lang w:val="uk-UA"/>
                    </w:rPr>
                    <w:t xml:space="preserve"> інформацію, відрізня</w:t>
                  </w:r>
                  <w:r w:rsidR="00584F6C" w:rsidRPr="00D52ED5">
                    <w:rPr>
                      <w:sz w:val="28"/>
                      <w:szCs w:val="28"/>
                      <w:lang w:val="uk-UA"/>
                    </w:rPr>
                    <w:t>ється</w:t>
                  </w:r>
                  <w:r w:rsidR="00233170">
                    <w:rPr>
                      <w:sz w:val="28"/>
                      <w:szCs w:val="28"/>
                      <w:lang w:val="uk-UA"/>
                    </w:rPr>
                    <w:t xml:space="preserve"> повнотою викладу</w:t>
                  </w:r>
                  <w:r w:rsidR="00584F6C" w:rsidRPr="000A66CB">
                    <w:rPr>
                      <w:sz w:val="28"/>
                      <w:szCs w:val="28"/>
                      <w:lang w:val="uk-UA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uk-UA"/>
                    </w:rPr>
                    <w:t>Текстовий к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>онспект п</w:t>
                  </w:r>
                  <w:r w:rsidR="00233170">
                    <w:rPr>
                      <w:sz w:val="28"/>
                      <w:szCs w:val="28"/>
                      <w:lang w:val="uk-UA"/>
                    </w:rPr>
                    <w:t>очинається з вихі</w:t>
                  </w:r>
                  <w:r>
                    <w:rPr>
                      <w:sz w:val="28"/>
                      <w:szCs w:val="28"/>
                      <w:lang w:val="uk-UA"/>
                    </w:rPr>
                    <w:t>дних даних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 xml:space="preserve">, як-от: прізвище, ім’я автора, назва праці, місто, видавництво, обсяг сторінок. У тексті є посилання на ту чи ту сторінку, ілюстрації у формі таблиць, схем, рисунків, графіків, </w:t>
                  </w:r>
                  <w:r w:rsidR="004476F2">
                    <w:rPr>
                      <w:sz w:val="28"/>
                      <w:szCs w:val="28"/>
                      <w:lang w:val="uk-UA"/>
                    </w:rPr>
                    <w:t>формул тощо, список скорочень. Текстовий к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>онспект написаний охайно, без помилок і виправлень.</w:t>
                  </w:r>
                </w:p>
              </w:tc>
            </w:tr>
            <w:tr w:rsidR="00584F6C" w:rsidRPr="007515A1" w:rsidTr="00BF278F">
              <w:tc>
                <w:tcPr>
                  <w:tcW w:w="2088" w:type="dxa"/>
                </w:tcPr>
                <w:p w:rsidR="00584F6C" w:rsidRPr="00D52ED5" w:rsidRDefault="00233170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 </w:t>
                  </w:r>
                  <w:r w:rsidR="00584F6C" w:rsidRPr="00D52ED5">
                    <w:rPr>
                      <w:szCs w:val="28"/>
                    </w:rPr>
                    <w:t>(добре)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</w:rPr>
                  </w:pPr>
                  <w:r w:rsidRPr="00D52ED5">
                    <w:rPr>
                      <w:szCs w:val="28"/>
                    </w:rPr>
                    <w:t>82-89</w:t>
                  </w:r>
                </w:p>
              </w:tc>
              <w:tc>
                <w:tcPr>
                  <w:tcW w:w="7482" w:type="dxa"/>
                </w:tcPr>
                <w:p w:rsidR="00584F6C" w:rsidRPr="007515A1" w:rsidRDefault="004476F2" w:rsidP="007515A1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Текстовий к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>онспект</w:t>
                  </w:r>
                  <w:r w:rsidR="00584F6C" w:rsidRPr="00D52ED5">
                    <w:rPr>
                      <w:sz w:val="28"/>
                      <w:szCs w:val="28"/>
                    </w:rPr>
                    <w:t xml:space="preserve"> </w:t>
                  </w:r>
                  <w:r w:rsidR="007515A1">
                    <w:rPr>
                      <w:sz w:val="28"/>
                      <w:szCs w:val="28"/>
                      <w:lang w:val="uk-UA"/>
                    </w:rPr>
                    <w:t xml:space="preserve">адекватний за формою або змістом першоджерелу. Відображає 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 xml:space="preserve">виписки й цитування (з </w:t>
                  </w:r>
                  <w:r w:rsidR="007515A1">
                    <w:rPr>
                      <w:sz w:val="28"/>
                      <w:szCs w:val="28"/>
                      <w:lang w:val="uk-UA"/>
                    </w:rPr>
                    <w:t>незначним порушенням логічних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7515A1">
                    <w:rPr>
                      <w:sz w:val="28"/>
                      <w:szCs w:val="28"/>
                      <w:lang w:val="uk-UA"/>
                    </w:rPr>
                    <w:t>зв’язків</w:t>
                  </w:r>
                  <w:r w:rsidR="00BF278F">
                    <w:rPr>
                      <w:sz w:val="28"/>
                      <w:szCs w:val="28"/>
                      <w:lang w:val="uk-UA"/>
                    </w:rPr>
                    <w:t xml:space="preserve">), характеризується відносною інформативністю, </w:t>
                  </w:r>
                  <w:r w:rsidR="007515A1">
                    <w:rPr>
                      <w:sz w:val="28"/>
                      <w:szCs w:val="28"/>
                      <w:lang w:val="uk-UA"/>
                    </w:rPr>
                    <w:t xml:space="preserve">об’єктивно-суб’єктивно передає інформацію, відрізняється загальним викладом. Вихідні дані не точні або перекручені. Має цитування без деяких посилань. </w:t>
                  </w:r>
                  <w:r>
                    <w:rPr>
                      <w:sz w:val="28"/>
                      <w:szCs w:val="28"/>
                      <w:lang w:val="uk-UA"/>
                    </w:rPr>
                    <w:t>Текстовий к</w:t>
                  </w:r>
                  <w:r w:rsidR="007515A1">
                    <w:rPr>
                      <w:sz w:val="28"/>
                      <w:szCs w:val="28"/>
                      <w:lang w:val="uk-UA"/>
                    </w:rPr>
                    <w:t>онспект написаний відносно охайно, має поодинокі виправлення або логічні, граматичні помилки.</w:t>
                  </w:r>
                </w:p>
              </w:tc>
            </w:tr>
            <w:tr w:rsidR="00584F6C" w:rsidRPr="007515A1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proofErr w:type="gramStart"/>
                  <w:r w:rsidRPr="00D52ED5">
                    <w:rPr>
                      <w:szCs w:val="28"/>
                    </w:rPr>
                    <w:t>С</w:t>
                  </w:r>
                  <w:proofErr w:type="gramEnd"/>
                  <w:r w:rsidRPr="00D52ED5">
                    <w:rPr>
                      <w:szCs w:val="28"/>
                    </w:rPr>
                    <w:t xml:space="preserve"> (добре)</w:t>
                  </w:r>
                </w:p>
                <w:p w:rsidR="00584F6C" w:rsidRPr="007515A1" w:rsidRDefault="00584F6C" w:rsidP="00BF278F">
                  <w:pPr>
                    <w:pStyle w:val="21"/>
                    <w:spacing w:line="240" w:lineRule="auto"/>
                    <w:rPr>
                      <w:szCs w:val="28"/>
                    </w:rPr>
                  </w:pPr>
                  <w:r w:rsidRPr="007515A1">
                    <w:rPr>
                      <w:szCs w:val="28"/>
                    </w:rPr>
                    <w:t>74-81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DD19A1">
                  <w:pPr>
                    <w:widowControl/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D52ED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Усі питання, пов’язані з оформленням </w:t>
                  </w:r>
                  <w:r w:rsidR="007515A1">
                    <w:rPr>
                      <w:color w:val="000000"/>
                      <w:sz w:val="28"/>
                      <w:szCs w:val="28"/>
                      <w:lang w:val="uk-UA"/>
                    </w:rPr>
                    <w:t>текстового конспекту</w:t>
                  </w:r>
                  <w:r w:rsidRPr="00D52ED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 виконані, проте є </w:t>
                  </w:r>
                  <w:r w:rsidR="007515A1">
                    <w:rPr>
                      <w:color w:val="000000"/>
                      <w:sz w:val="28"/>
                      <w:szCs w:val="28"/>
                      <w:lang w:val="uk-UA"/>
                    </w:rPr>
                    <w:t>логічні неточності</w:t>
                  </w:r>
                  <w:r w:rsidRPr="00D52ED5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 спостерігаються </w:t>
                  </w:r>
                  <w:r w:rsidR="00DD19A1">
                    <w:rPr>
                      <w:color w:val="000000"/>
                      <w:sz w:val="28"/>
                      <w:szCs w:val="28"/>
                      <w:lang w:val="uk-UA"/>
                    </w:rPr>
                    <w:t>граматичні огріхи,</w:t>
                  </w:r>
                  <w:r w:rsidR="007515A1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DD19A1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два </w:t>
                  </w:r>
                  <w:r w:rsidR="007515A1">
                    <w:rPr>
                      <w:color w:val="000000"/>
                      <w:sz w:val="28"/>
                      <w:szCs w:val="28"/>
                      <w:lang w:val="uk-UA"/>
                    </w:rPr>
                    <w:t>виправлення</w:t>
                  </w:r>
                  <w:r w:rsidR="00DD19A1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на сторінку.</w:t>
                  </w:r>
                </w:p>
              </w:tc>
            </w:tr>
            <w:tr w:rsidR="00584F6C" w:rsidRPr="00DD19A1" w:rsidTr="00DD19A1">
              <w:trPr>
                <w:trHeight w:val="1044"/>
              </w:trPr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</w:rPr>
                    <w:t>D</w:t>
                  </w:r>
                  <w:r w:rsidRPr="00D52ED5">
                    <w:rPr>
                      <w:szCs w:val="28"/>
                      <w:lang w:val="en-US"/>
                    </w:rPr>
                    <w:t xml:space="preserve"> </w:t>
                  </w:r>
                  <w:r w:rsidRPr="00D52ED5">
                    <w:rPr>
                      <w:szCs w:val="28"/>
                    </w:rPr>
                    <w:t>(задовільно)</w:t>
                  </w:r>
                </w:p>
                <w:p w:rsidR="00584F6C" w:rsidRPr="00DD19A1" w:rsidRDefault="00DD19A1" w:rsidP="00DD19A1">
                  <w:pPr>
                    <w:pStyle w:val="21"/>
                    <w:spacing w:line="240" w:lineRule="auto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en-US"/>
                    </w:rPr>
                    <w:t>64-73</w:t>
                  </w:r>
                </w:p>
              </w:tc>
              <w:tc>
                <w:tcPr>
                  <w:tcW w:w="7482" w:type="dxa"/>
                </w:tcPr>
                <w:p w:rsidR="00584F6C" w:rsidRPr="00DD19A1" w:rsidRDefault="00DD19A1" w:rsidP="00DD19A1">
                  <w:pPr>
                    <w:pStyle w:val="21"/>
                    <w:spacing w:line="240" w:lineRule="auto"/>
                    <w:ind w:left="0"/>
                    <w:jc w:val="both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  <w:lang w:val="uk-UA"/>
                    </w:rPr>
                    <w:t xml:space="preserve">Форму і зміст першоджерела викладено дуже стисло. </w:t>
                  </w:r>
                  <w:r w:rsidR="004476F2">
                    <w:rPr>
                      <w:color w:val="000000"/>
                      <w:szCs w:val="28"/>
                      <w:lang w:val="uk-UA"/>
                    </w:rPr>
                    <w:t>Текстовий к</w:t>
                  </w:r>
                  <w:r>
                    <w:rPr>
                      <w:color w:val="000000"/>
                      <w:szCs w:val="28"/>
                      <w:lang w:val="uk-UA"/>
                    </w:rPr>
                    <w:t>онспект написано неохайно, з суттєвими логічними/граматичними помилками, цитування відсутнє.</w:t>
                  </w:r>
                  <w:r w:rsidR="00584F6C" w:rsidRPr="00DD19A1">
                    <w:rPr>
                      <w:color w:val="000000"/>
                      <w:szCs w:val="28"/>
                    </w:rPr>
                    <w:t xml:space="preserve"> </w:t>
                  </w:r>
                </w:p>
              </w:tc>
            </w:tr>
            <w:tr w:rsidR="00233170" w:rsidTr="00BF278F">
              <w:trPr>
                <w:trHeight w:val="775"/>
              </w:trPr>
              <w:tc>
                <w:tcPr>
                  <w:tcW w:w="2088" w:type="dxa"/>
                </w:tcPr>
                <w:p w:rsidR="00233170" w:rsidRPr="00D52ED5" w:rsidRDefault="00233170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>E</w:t>
                  </w:r>
                  <w:r w:rsidRPr="00D52ED5">
                    <w:rPr>
                      <w:szCs w:val="28"/>
                      <w:lang w:val="uk-UA"/>
                    </w:rPr>
                    <w:t xml:space="preserve"> </w:t>
                  </w:r>
                  <w:r w:rsidRPr="00D52ED5">
                    <w:rPr>
                      <w:szCs w:val="28"/>
                    </w:rPr>
                    <w:t>(задовільно)</w:t>
                  </w:r>
                </w:p>
                <w:p w:rsidR="00233170" w:rsidRPr="00DD19A1" w:rsidRDefault="00DD19A1" w:rsidP="00DD19A1">
                  <w:pPr>
                    <w:pStyle w:val="21"/>
                    <w:spacing w:line="240" w:lineRule="auto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en-US"/>
                    </w:rPr>
                    <w:t>60-63</w:t>
                  </w:r>
                </w:p>
              </w:tc>
              <w:tc>
                <w:tcPr>
                  <w:tcW w:w="7482" w:type="dxa"/>
                </w:tcPr>
                <w:p w:rsidR="00233170" w:rsidRPr="00DD19A1" w:rsidRDefault="004476F2" w:rsidP="004476F2">
                  <w:pPr>
                    <w:pStyle w:val="21"/>
                    <w:spacing w:line="240" w:lineRule="auto"/>
                    <w:ind w:left="0"/>
                    <w:jc w:val="both"/>
                    <w:rPr>
                      <w:color w:val="000000"/>
                      <w:szCs w:val="28"/>
                      <w:lang w:val="uk-UA"/>
                    </w:rPr>
                  </w:pPr>
                  <w:r>
                    <w:rPr>
                      <w:color w:val="000000"/>
                      <w:szCs w:val="28"/>
                      <w:lang w:val="uk-UA"/>
                    </w:rPr>
                    <w:t>Текстовий к</w:t>
                  </w:r>
                  <w:r w:rsidR="00DD19A1">
                    <w:rPr>
                      <w:color w:val="000000"/>
                      <w:szCs w:val="28"/>
                      <w:lang w:val="uk-UA"/>
                    </w:rPr>
                    <w:t>онспект</w:t>
                  </w:r>
                  <w:r w:rsidR="00233170" w:rsidRPr="00D52ED5">
                    <w:rPr>
                      <w:color w:val="000000"/>
                      <w:szCs w:val="28"/>
                    </w:rPr>
                    <w:t xml:space="preserve"> </w:t>
                  </w:r>
                  <w:r w:rsidR="00DD19A1">
                    <w:rPr>
                      <w:color w:val="000000"/>
                      <w:szCs w:val="28"/>
                      <w:lang w:val="uk-UA"/>
                    </w:rPr>
                    <w:t>написано на побутовому рівні, неохайно, з логічними/граматичними помилками. Ви</w:t>
                  </w:r>
                  <w:r>
                    <w:rPr>
                      <w:color w:val="000000"/>
                      <w:szCs w:val="28"/>
                      <w:lang w:val="uk-UA"/>
                    </w:rPr>
                    <w:t xml:space="preserve">писки й </w:t>
                  </w:r>
                  <w:r w:rsidR="00DD19A1">
                    <w:rPr>
                      <w:color w:val="000000"/>
                      <w:szCs w:val="28"/>
                      <w:lang w:val="uk-UA"/>
                    </w:rPr>
                    <w:t>ц</w:t>
                  </w:r>
                  <w:r>
                    <w:rPr>
                      <w:color w:val="000000"/>
                      <w:szCs w:val="28"/>
                      <w:lang w:val="uk-UA"/>
                    </w:rPr>
                    <w:t>итування не</w:t>
                  </w:r>
                  <w:r w:rsidR="00DD19A1">
                    <w:rPr>
                      <w:color w:val="000000"/>
                      <w:szCs w:val="28"/>
                      <w:lang w:val="uk-UA"/>
                    </w:rPr>
                    <w:t xml:space="preserve">коректні. </w:t>
                  </w:r>
                </w:p>
              </w:tc>
            </w:tr>
            <w:tr w:rsidR="00584F6C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r w:rsidRPr="00D52ED5">
                    <w:rPr>
                      <w:szCs w:val="28"/>
                      <w:lang w:val="en-US"/>
                    </w:rPr>
                    <w:t>F</w:t>
                  </w:r>
                  <w:r w:rsidRPr="00D52ED5">
                    <w:rPr>
                      <w:szCs w:val="28"/>
                    </w:rPr>
                    <w:t xml:space="preserve">Х </w:t>
                  </w:r>
                  <w:r w:rsidRPr="00D52ED5">
                    <w:rPr>
                      <w:szCs w:val="28"/>
                    </w:rPr>
                    <w:lastRenderedPageBreak/>
                    <w:t xml:space="preserve">(незадовільно) </w:t>
                  </w:r>
                </w:p>
                <w:p w:rsidR="00584F6C" w:rsidRPr="00DD19A1" w:rsidRDefault="00584F6C" w:rsidP="00BF278F">
                  <w:pPr>
                    <w:pStyle w:val="21"/>
                    <w:spacing w:line="240" w:lineRule="auto"/>
                    <w:rPr>
                      <w:szCs w:val="28"/>
                    </w:rPr>
                  </w:pPr>
                  <w:r w:rsidRPr="00DD19A1">
                    <w:rPr>
                      <w:szCs w:val="28"/>
                    </w:rPr>
                    <w:t>35-59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4476F2">
                  <w:pPr>
                    <w:pStyle w:val="21"/>
                    <w:spacing w:line="240" w:lineRule="auto"/>
                    <w:ind w:left="0"/>
                    <w:jc w:val="both"/>
                    <w:rPr>
                      <w:szCs w:val="28"/>
                      <w:lang w:val="uk-UA"/>
                    </w:rPr>
                  </w:pPr>
                  <w:r w:rsidRPr="00D52ED5">
                    <w:rPr>
                      <w:szCs w:val="28"/>
                    </w:rPr>
                    <w:lastRenderedPageBreak/>
                    <w:t xml:space="preserve">Оформлення </w:t>
                  </w:r>
                  <w:r w:rsidR="00DD19A1">
                    <w:rPr>
                      <w:szCs w:val="28"/>
                      <w:lang w:val="uk-UA"/>
                    </w:rPr>
                    <w:t>текстового конспекту</w:t>
                  </w:r>
                  <w:r w:rsidRPr="00D52ED5">
                    <w:rPr>
                      <w:szCs w:val="28"/>
                    </w:rPr>
                    <w:t xml:space="preserve"> не відповідає </w:t>
                  </w:r>
                  <w:r w:rsidR="004476F2">
                    <w:rPr>
                      <w:szCs w:val="28"/>
                      <w:lang w:val="uk-UA"/>
                    </w:rPr>
                    <w:t>науково-</w:t>
                  </w:r>
                  <w:r w:rsidR="004476F2">
                    <w:rPr>
                      <w:szCs w:val="28"/>
                      <w:lang w:val="uk-UA"/>
                    </w:rPr>
                    <w:lastRenderedPageBreak/>
                    <w:t xml:space="preserve">методичним </w:t>
                  </w:r>
                  <w:r w:rsidRPr="00D52ED5">
                    <w:rPr>
                      <w:szCs w:val="28"/>
                    </w:rPr>
                    <w:t xml:space="preserve">вимогам, </w:t>
                  </w:r>
                  <w:r w:rsidR="004476F2">
                    <w:rPr>
                      <w:szCs w:val="28"/>
                      <w:lang w:val="uk-UA"/>
                    </w:rPr>
                    <w:t>форма і змі</w:t>
                  </w:r>
                  <w:proofErr w:type="gramStart"/>
                  <w:r w:rsidR="004476F2">
                    <w:rPr>
                      <w:szCs w:val="28"/>
                      <w:lang w:val="uk-UA"/>
                    </w:rPr>
                    <w:t>ст</w:t>
                  </w:r>
                  <w:proofErr w:type="gramEnd"/>
                  <w:r w:rsidR="004476F2">
                    <w:rPr>
                      <w:szCs w:val="28"/>
                      <w:lang w:val="uk-UA"/>
                    </w:rPr>
                    <w:t xml:space="preserve"> першоджерела викривлені. </w:t>
                  </w:r>
                  <w:r w:rsidRPr="00D52ED5">
                    <w:rPr>
                      <w:szCs w:val="28"/>
                    </w:rPr>
                    <w:t xml:space="preserve"> </w:t>
                  </w:r>
                </w:p>
              </w:tc>
            </w:tr>
            <w:tr w:rsidR="00584F6C" w:rsidTr="00BF278F">
              <w:tc>
                <w:tcPr>
                  <w:tcW w:w="2088" w:type="dxa"/>
                </w:tcPr>
                <w:p w:rsidR="00584F6C" w:rsidRPr="004476F2" w:rsidRDefault="004476F2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</w:rPr>
                    <w:lastRenderedPageBreak/>
                    <w:t>F</w:t>
                  </w:r>
                  <w:r w:rsidR="00584F6C" w:rsidRPr="00D52ED5">
                    <w:rPr>
                      <w:szCs w:val="28"/>
                    </w:rPr>
                    <w:t xml:space="preserve">(незадовільно) </w:t>
                  </w:r>
                </w:p>
                <w:p w:rsidR="00584F6C" w:rsidRPr="00584F6C" w:rsidRDefault="00584F6C" w:rsidP="00BF278F">
                  <w:pPr>
                    <w:pStyle w:val="21"/>
                    <w:spacing w:line="240" w:lineRule="auto"/>
                    <w:rPr>
                      <w:szCs w:val="28"/>
                    </w:rPr>
                  </w:pPr>
                  <w:r w:rsidRPr="00584F6C">
                    <w:rPr>
                      <w:szCs w:val="28"/>
                    </w:rPr>
                    <w:t>1-34</w:t>
                  </w:r>
                </w:p>
              </w:tc>
              <w:tc>
                <w:tcPr>
                  <w:tcW w:w="7482" w:type="dxa"/>
                </w:tcPr>
                <w:p w:rsidR="00584F6C" w:rsidRPr="00D52ED5" w:rsidRDefault="004476F2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Текстовий конспект відсутній</w:t>
                  </w:r>
                  <w:r w:rsidR="00584F6C" w:rsidRPr="00D52ED5">
                    <w:rPr>
                      <w:szCs w:val="28"/>
                      <w:lang w:val="uk-UA"/>
                    </w:rPr>
                    <w:t>.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</w:rPr>
                  </w:pPr>
                </w:p>
              </w:tc>
            </w:tr>
          </w:tbl>
          <w:p w:rsidR="00584F6C" w:rsidRDefault="00584F6C" w:rsidP="00584F6C">
            <w:pPr>
              <w:widowControl/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584F6C" w:rsidRDefault="00584F6C" w:rsidP="00584F6C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973BA">
              <w:rPr>
                <w:b/>
                <w:color w:val="000000"/>
                <w:sz w:val="28"/>
                <w:szCs w:val="28"/>
                <w:lang w:val="uk-UA"/>
              </w:rPr>
              <w:t xml:space="preserve">Критерії оцінювання знань і вмінь студентів </w:t>
            </w:r>
          </w:p>
          <w:p w:rsidR="00584F6C" w:rsidRPr="005C3F9A" w:rsidRDefault="00584F6C" w:rsidP="00584F6C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щ</w:t>
            </w:r>
            <w:r w:rsidRPr="00D973BA">
              <w:rPr>
                <w:b/>
                <w:color w:val="000000"/>
                <w:sz w:val="28"/>
                <w:szCs w:val="28"/>
                <w:lang w:val="uk-UA"/>
              </w:rPr>
              <w:t>одо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презентації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8"/>
              <w:gridCol w:w="7482"/>
            </w:tblGrid>
            <w:tr w:rsidR="00584F6C" w:rsidRPr="008A0AF0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 w:right="-288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</w:rPr>
                    <w:t xml:space="preserve">А </w:t>
                  </w:r>
                  <w:r w:rsidRPr="00D52ED5">
                    <w:rPr>
                      <w:szCs w:val="28"/>
                      <w:lang w:val="en-US"/>
                    </w:rPr>
                    <w:t>(</w:t>
                  </w:r>
                  <w:r w:rsidRPr="00D52ED5">
                    <w:rPr>
                      <w:szCs w:val="28"/>
                    </w:rPr>
                    <w:t>відмінно</w:t>
                  </w:r>
                  <w:r w:rsidRPr="00D52ED5">
                    <w:rPr>
                      <w:szCs w:val="28"/>
                      <w:lang w:val="en-US"/>
                    </w:rPr>
                    <w:t>)</w:t>
                  </w:r>
                </w:p>
                <w:p w:rsidR="00584F6C" w:rsidRPr="00D52ED5" w:rsidRDefault="00584F6C" w:rsidP="00BF278F">
                  <w:pPr>
                    <w:widowControl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52ED5">
                    <w:rPr>
                      <w:sz w:val="28"/>
                      <w:szCs w:val="28"/>
                      <w:lang w:val="en-US"/>
                    </w:rPr>
                    <w:t>90-100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3C3BD9">
                  <w:pPr>
                    <w:widowControl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Розміщений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на слайдах 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матер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іал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збігається з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тем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ою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проекту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.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М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істить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актуальну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інформацію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, що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структурована.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Кожен слайд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чітк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о й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логічно вибудуван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ий. Доречне в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икористання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рисунків, схем, </w:t>
                  </w:r>
                  <w:r w:rsidR="00332F72"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графіків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,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таблиць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, світлин тощо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Наявність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коректних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посилань на використані інформаційні джерела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Естетичний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вигляд роботи,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залучення різних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за розміром і формою </w:t>
                  </w:r>
                  <w:r w:rsidR="00332F72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шрифтів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для викладення тексту й цитування.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Текст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слайду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легко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й</w:t>
                  </w:r>
                  <w:proofErr w:type="gramEnd"/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однозначно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спри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йма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є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ться. Відповідність дизайну змісту роботи, єдність стилю в оформленні 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ізних частин роботи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Гармонійне поєднання дизайнерських знахідок з ідеєю проекту. Уміння і навички використання комп’ютерних технологій. Використання спецефекті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(ані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мац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ія, звук, графіка)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Робота є прикладом високого 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івня володіння комп’ютерними технологіями.</w:t>
                  </w:r>
                </w:p>
              </w:tc>
            </w:tr>
            <w:tr w:rsidR="00584F6C" w:rsidRPr="008A0AF0" w:rsidTr="00BF278F">
              <w:tc>
                <w:tcPr>
                  <w:tcW w:w="2088" w:type="dxa"/>
                </w:tcPr>
                <w:p w:rsidR="00584F6C" w:rsidRPr="00D52ED5" w:rsidRDefault="003C3BD9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</w:t>
                  </w:r>
                  <w:r w:rsidR="00584F6C" w:rsidRPr="00D52ED5">
                    <w:rPr>
                      <w:szCs w:val="28"/>
                    </w:rPr>
                    <w:t xml:space="preserve"> (добре)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</w:rPr>
                  </w:pPr>
                  <w:r w:rsidRPr="00D52ED5">
                    <w:rPr>
                      <w:szCs w:val="28"/>
                    </w:rPr>
                    <w:t>82-89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B959C1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Розміщений матеріал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на слайдах орієнтовано на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тем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у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проекту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Містить відносно актуальну інформацію, що структурована. Поодинокі слайди не чіткі або логічно не вибудувані. Ілюстративний матеріал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не дода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є </w:t>
                  </w:r>
                  <w:r w:rsidR="00B959C1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певної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інформації, не доповню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є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зміст</w:t>
                  </w:r>
                  <w:r w:rsidR="00B959C1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повною мірою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Не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коректна презентація або оформлення поодиноких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інформаційн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их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джерел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Естетичний вигляд </w:t>
                  </w:r>
                  <w:r w:rsidR="003C3BD9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роботи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дещо псує </w:t>
                  </w:r>
                  <w:r w:rsidR="00B959C1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загальне враження.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Дизайн не суперечить загальному змісту проекту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Робота дає висновок про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достатній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івень умінь і навичок використання комп’ютерних технологій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студентами.</w:t>
                  </w:r>
                </w:p>
              </w:tc>
            </w:tr>
            <w:tr w:rsidR="00584F6C" w:rsidRPr="008A0AF0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proofErr w:type="gramStart"/>
                  <w:r w:rsidRPr="00D52ED5">
                    <w:rPr>
                      <w:szCs w:val="28"/>
                    </w:rPr>
                    <w:t>С</w:t>
                  </w:r>
                  <w:proofErr w:type="gramEnd"/>
                  <w:r w:rsidRPr="00D52ED5">
                    <w:rPr>
                      <w:szCs w:val="28"/>
                    </w:rPr>
                    <w:t xml:space="preserve"> (добре)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>74-81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BF278F">
                  <w:pPr>
                    <w:widowControl/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Дизайн не суперечить загальному змісту проекту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.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Робота дає висновок про середній </w:t>
                  </w:r>
                  <w:proofErr w:type="gramStart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івень умінь і навичок використання комп’ютерних технологій </w:t>
                  </w:r>
                  <w:r w:rsidRPr="00D52ED5"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студентами.</w:t>
                  </w:r>
                </w:p>
              </w:tc>
            </w:tr>
            <w:tr w:rsidR="00584F6C" w:rsidRPr="008A0AF0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</w:rPr>
                    <w:t>D</w:t>
                  </w:r>
                  <w:r w:rsidRPr="00D52ED5">
                    <w:rPr>
                      <w:szCs w:val="28"/>
                      <w:lang w:val="en-US"/>
                    </w:rPr>
                    <w:t xml:space="preserve"> </w:t>
                  </w:r>
                  <w:r w:rsidRPr="00D52ED5">
                    <w:rPr>
                      <w:szCs w:val="28"/>
                    </w:rPr>
                    <w:t>(задовільно)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>64-73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 xml:space="preserve">E </w:t>
                  </w:r>
                  <w:r w:rsidRPr="00D52ED5">
                    <w:rPr>
                      <w:szCs w:val="28"/>
                    </w:rPr>
                    <w:t>(задовільно)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>60-63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jc w:val="center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7482" w:type="dxa"/>
                </w:tcPr>
                <w:p w:rsidR="00584F6C" w:rsidRPr="00D52ED5" w:rsidRDefault="00584F6C" w:rsidP="00B959C1">
                  <w:pPr>
                    <w:pStyle w:val="21"/>
                    <w:spacing w:line="240" w:lineRule="auto"/>
                    <w:ind w:left="0"/>
                    <w:jc w:val="both"/>
                    <w:rPr>
                      <w:szCs w:val="28"/>
                    </w:rPr>
                  </w:pPr>
                  <w:proofErr w:type="gramStart"/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>Містить</w:t>
                  </w:r>
                  <w:proofErr w:type="gramEnd"/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 xml:space="preserve"> близький за тем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 xml:space="preserve">ою </w:t>
                  </w:r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>матеріал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,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 xml:space="preserve"> але не несе важливо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го повідомлення</w:t>
                  </w:r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 xml:space="preserve">. 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 xml:space="preserve">Не простежується чіткість 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>структур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и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 xml:space="preserve"> подання інформації. Графі</w:t>
                  </w:r>
                  <w:proofErr w:type="gramStart"/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 xml:space="preserve">ки 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й</w:t>
                  </w:r>
                  <w:proofErr w:type="gramEnd"/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 xml:space="preserve"> таблиці відсутні. Немає посилань на використані джерела. Естетичний вигляд 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 xml:space="preserve">роботи </w:t>
                  </w:r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 xml:space="preserve">незадовільний (відсутня чітка структура розміщення інформації, недоречна графіка оформлення). Дизайн 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>не відповідає тем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і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 xml:space="preserve"> проекту,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 xml:space="preserve"> </w:t>
                  </w:r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>супереч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ить</w:t>
                  </w:r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 xml:space="preserve"> загальному змісту. Низький (початковий) </w:t>
                  </w:r>
                  <w:proofErr w:type="gramStart"/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>івень використання різноманітних можливостей комп’ютерних технологій.</w:t>
                  </w:r>
                </w:p>
              </w:tc>
            </w:tr>
            <w:tr w:rsidR="00584F6C" w:rsidRPr="008A0AF0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r w:rsidRPr="00D52ED5">
                    <w:rPr>
                      <w:szCs w:val="28"/>
                      <w:lang w:val="en-US"/>
                    </w:rPr>
                    <w:lastRenderedPageBreak/>
                    <w:t>F</w:t>
                  </w:r>
                  <w:r w:rsidRPr="00D52ED5">
                    <w:rPr>
                      <w:szCs w:val="28"/>
                    </w:rPr>
                    <w:t xml:space="preserve">Х (незадовільно) 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>35-59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jc w:val="both"/>
                    <w:rPr>
                      <w:szCs w:val="28"/>
                    </w:rPr>
                  </w:pPr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>Презентація не несе важливої інформативної функції. Важко вловити структуру подання інформації. Граф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>і</w:t>
                  </w:r>
                  <w:proofErr w:type="gramStart"/>
                  <w:r w:rsidR="00B959C1">
                    <w:rPr>
                      <w:color w:val="000000"/>
                      <w:szCs w:val="28"/>
                      <w:shd w:val="clear" w:color="auto" w:fill="FFFFFF"/>
                    </w:rPr>
                    <w:t xml:space="preserve">ки </w:t>
                  </w:r>
                  <w:r w:rsidR="00B959C1">
                    <w:rPr>
                      <w:color w:val="000000"/>
                      <w:szCs w:val="28"/>
                      <w:shd w:val="clear" w:color="auto" w:fill="FFFFFF"/>
                      <w:lang w:val="uk-UA"/>
                    </w:rPr>
                    <w:t>й</w:t>
                  </w:r>
                  <w:proofErr w:type="gramEnd"/>
                  <w:r w:rsidRPr="00D52ED5">
                    <w:rPr>
                      <w:color w:val="000000"/>
                      <w:szCs w:val="28"/>
                      <w:shd w:val="clear" w:color="auto" w:fill="FFFFFF"/>
                    </w:rPr>
                    <w:t xml:space="preserve"> таблиці відсутні. Немає посилань на використані джерела. </w:t>
                  </w:r>
                  <w:r w:rsidRPr="00D52ED5">
                    <w:rPr>
                      <w:szCs w:val="28"/>
                    </w:rPr>
                    <w:t>Презентація не відповідає вимогам щодо оформлення, дизайну, естетичного вигляду.</w:t>
                  </w:r>
                </w:p>
              </w:tc>
            </w:tr>
            <w:tr w:rsidR="00584F6C" w:rsidRPr="008A0AF0" w:rsidTr="00BF278F">
              <w:tc>
                <w:tcPr>
                  <w:tcW w:w="2088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r w:rsidRPr="00D52ED5">
                    <w:rPr>
                      <w:szCs w:val="28"/>
                    </w:rPr>
                    <w:t xml:space="preserve">F (незадовільно) </w:t>
                  </w:r>
                </w:p>
                <w:p w:rsidR="00584F6C" w:rsidRPr="00D52ED5" w:rsidRDefault="00584F6C" w:rsidP="00BF278F">
                  <w:pPr>
                    <w:pStyle w:val="21"/>
                    <w:spacing w:line="240" w:lineRule="auto"/>
                    <w:rPr>
                      <w:szCs w:val="28"/>
                      <w:lang w:val="en-US"/>
                    </w:rPr>
                  </w:pPr>
                  <w:r w:rsidRPr="00D52ED5">
                    <w:rPr>
                      <w:szCs w:val="28"/>
                      <w:lang w:val="en-US"/>
                    </w:rPr>
                    <w:t>1-34</w:t>
                  </w:r>
                </w:p>
              </w:tc>
              <w:tc>
                <w:tcPr>
                  <w:tcW w:w="7482" w:type="dxa"/>
                </w:tcPr>
                <w:p w:rsidR="00584F6C" w:rsidRPr="00D52ED5" w:rsidRDefault="00584F6C" w:rsidP="00BF278F">
                  <w:pPr>
                    <w:pStyle w:val="21"/>
                    <w:spacing w:line="240" w:lineRule="auto"/>
                    <w:ind w:left="0"/>
                    <w:rPr>
                      <w:szCs w:val="28"/>
                    </w:rPr>
                  </w:pPr>
                  <w:r w:rsidRPr="00D52ED5">
                    <w:rPr>
                      <w:szCs w:val="28"/>
                    </w:rPr>
                    <w:t xml:space="preserve">Презентація не </w:t>
                  </w:r>
                  <w:proofErr w:type="gramStart"/>
                  <w:r w:rsidRPr="00D52ED5">
                    <w:rPr>
                      <w:szCs w:val="28"/>
                    </w:rPr>
                    <w:t>п</w:t>
                  </w:r>
                  <w:proofErr w:type="gramEnd"/>
                  <w:r w:rsidRPr="00D52ED5">
                    <w:rPr>
                      <w:szCs w:val="28"/>
                    </w:rPr>
                    <w:t>ідготовлена взагалі.</w:t>
                  </w:r>
                </w:p>
              </w:tc>
            </w:tr>
          </w:tbl>
          <w:p w:rsidR="008E0FB5" w:rsidRPr="008E0FB5" w:rsidRDefault="008E0FB5" w:rsidP="00A31B38">
            <w:pPr>
              <w:widowControl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DC37AF" w:rsidRPr="00512C9A" w:rsidRDefault="00512C9A" w:rsidP="00512C9A">
      <w:pPr>
        <w:widowControl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uk-UA"/>
        </w:rPr>
      </w:pPr>
      <w:r w:rsidRPr="004A7BF7">
        <w:rPr>
          <w:b/>
          <w:caps/>
          <w:sz w:val="28"/>
          <w:szCs w:val="28"/>
          <w:lang w:val="uk-UA"/>
        </w:rPr>
        <w:lastRenderedPageBreak/>
        <w:t>Питання</w:t>
      </w:r>
      <w:r>
        <w:rPr>
          <w:b/>
          <w:caps/>
          <w:sz w:val="28"/>
          <w:szCs w:val="28"/>
          <w:lang w:val="uk-UA"/>
        </w:rPr>
        <w:t xml:space="preserve"> до ДИФЕРЕНЦІЙНОГО ЗАЛІКУ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1. Geschichte der deutschen Sprache. Gegenstand und Aufgabe.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2. Vorgeschichte der deutschen Sprache. Germanen und Germanisch.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3. Althochdeutsche Periode. Dialekte und ihre Verbreitung 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4. Die schriftlichen Denkmäler der althochdeutschen Periode.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5. Der althochdeutsche Konsonantismus. Die 2. Lautverschiebung.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 xml:space="preserve">6. Verners Gesetz und der grammatische Wechsel. 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7. Gemination.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8. Der althochdeutsche Vokalismus. Wortakzent.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9. Der Ablaut. Arten des Ablauts.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10. Der i-Umlaut (primär und sekundär).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11.Monophthongierung und Diphthongierung.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12. Morphologie. Das althochdeutsche Substantiv.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13. Das althochdeutsche Verb. Morphologische Klassifikation der Verben.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14. Die althochdeutsche Syntax. Wortfolge. Einfacher Satz-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15. Komplexe Sätze im Althochdeutschen.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16. Der althochdeutsche Wortschatz.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17. Mittelhochdeutsch. Zeitliche und räumliche Gliederung.</w:t>
      </w:r>
    </w:p>
    <w:p w:rsidR="00DC37AF" w:rsidRPr="00DC37AF" w:rsidRDefault="00DC37AF" w:rsidP="00DC37AF">
      <w:pPr>
        <w:widowControl/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18. Mittelhochdeutsche Dialekte. Sprachdenkmäler.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19. Neue Phoneme im Mittelhochdeutschen.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20. Das mittelhochdeutsche Substantiv. Deklination.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21. Neuerungen im verbalen Paradigma.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 xml:space="preserve">22. Der Artikel und seine Entwicklung. 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 xml:space="preserve">23. Das Werk von F. Engels </w:t>
      </w:r>
      <w:r w:rsidRPr="00DC37AF">
        <w:rPr>
          <w:rFonts w:eastAsia="Times New Roman"/>
          <w:sz w:val="28"/>
          <w:szCs w:val="28"/>
          <w:lang w:val="uk-UA"/>
        </w:rPr>
        <w:t>«</w:t>
      </w:r>
      <w:r w:rsidRPr="00DC37AF">
        <w:rPr>
          <w:rFonts w:eastAsia="Times New Roman"/>
          <w:sz w:val="28"/>
          <w:szCs w:val="28"/>
          <w:lang w:val="de-DE"/>
        </w:rPr>
        <w:t>Der Bauernkrieg in Deutschland</w:t>
      </w:r>
      <w:r w:rsidRPr="00DC37AF">
        <w:rPr>
          <w:rFonts w:eastAsia="Times New Roman"/>
          <w:sz w:val="28"/>
          <w:szCs w:val="28"/>
          <w:lang w:val="uk-UA"/>
        </w:rPr>
        <w:t>»</w:t>
      </w:r>
      <w:r w:rsidRPr="00DC37AF">
        <w:rPr>
          <w:rFonts w:eastAsia="Times New Roman"/>
          <w:sz w:val="28"/>
          <w:szCs w:val="28"/>
          <w:lang w:val="de-DE"/>
        </w:rPr>
        <w:t>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 xml:space="preserve">24. Regionale Literatursprachen. 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25. Martin Luther und seine sprachliche Leistung.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26. Quantitative Veränderungen der Vokale im Frühneuhochdeutschen.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27. Labialisierung und Delabialisierung.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28. Die Senkung von Vokalen.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29. Veränderungen im Konsonantismus.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30. Pflege der deutschen Sprache.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 xml:space="preserve">31. Entwicklung </w:t>
      </w:r>
      <w:proofErr w:type="gramStart"/>
      <w:r w:rsidRPr="00DC37AF">
        <w:rPr>
          <w:rFonts w:eastAsia="Times New Roman"/>
          <w:sz w:val="28"/>
          <w:szCs w:val="28"/>
          <w:lang w:val="de-DE"/>
        </w:rPr>
        <w:t>der</w:t>
      </w:r>
      <w:proofErr w:type="gramEnd"/>
      <w:r w:rsidRPr="00DC37AF">
        <w:rPr>
          <w:rFonts w:eastAsia="Times New Roman"/>
          <w:sz w:val="28"/>
          <w:szCs w:val="28"/>
          <w:lang w:val="de-DE"/>
        </w:rPr>
        <w:t xml:space="preserve"> orthografischen Norman der deutschen Sprache.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32. Das Substantiv. Deklinationsarten.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>33. Grammatische Kategorien des frühneuhochdeutschen Verbs.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lastRenderedPageBreak/>
        <w:t>34. Herausbildung der deutschen Nationalsprache.</w:t>
      </w:r>
    </w:p>
    <w:p w:rsidR="00DC37AF" w:rsidRPr="00DC37AF" w:rsidRDefault="00DC37AF" w:rsidP="00DC37AF">
      <w:pPr>
        <w:widowControl/>
        <w:tabs>
          <w:tab w:val="left" w:pos="915"/>
        </w:tabs>
        <w:rPr>
          <w:rFonts w:eastAsia="Times New Roman"/>
          <w:sz w:val="28"/>
          <w:szCs w:val="28"/>
          <w:lang w:val="de-DE"/>
        </w:rPr>
      </w:pPr>
      <w:r w:rsidRPr="00DC37AF">
        <w:rPr>
          <w:rFonts w:eastAsia="Times New Roman"/>
          <w:sz w:val="28"/>
          <w:szCs w:val="28"/>
          <w:lang w:val="de-DE"/>
        </w:rPr>
        <w:t xml:space="preserve">35. Nationale Varianten der deutschen Literatursprache.  </w:t>
      </w:r>
    </w:p>
    <w:p w:rsidR="0053194C" w:rsidRPr="00DA7971" w:rsidRDefault="0053194C" w:rsidP="0053194C">
      <w:pPr>
        <w:widowControl/>
        <w:jc w:val="both"/>
        <w:rPr>
          <w:sz w:val="28"/>
          <w:szCs w:val="28"/>
          <w:lang w:val="de-DE"/>
        </w:rPr>
      </w:pPr>
    </w:p>
    <w:p w:rsidR="0053194C" w:rsidRDefault="0053194C" w:rsidP="0053194C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  <w:r w:rsidRPr="001560A3">
        <w:rPr>
          <w:b/>
          <w:caps/>
          <w:sz w:val="28"/>
          <w:szCs w:val="28"/>
          <w:lang w:val="uk-UA"/>
        </w:rPr>
        <w:t>Список рекомендованої літератури</w:t>
      </w:r>
    </w:p>
    <w:p w:rsidR="00512C9A" w:rsidRDefault="00512C9A" w:rsidP="00512C9A">
      <w:pPr>
        <w:widowControl/>
        <w:shd w:val="clear" w:color="auto" w:fill="FFFFFF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Базова:</w:t>
      </w:r>
    </w:p>
    <w:p w:rsidR="00512C9A" w:rsidRPr="00623506" w:rsidRDefault="00623506" w:rsidP="00512C9A">
      <w:pPr>
        <w:widowControl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3506">
        <w:rPr>
          <w:sz w:val="28"/>
          <w:szCs w:val="28"/>
          <w:lang w:val="uk-UA"/>
        </w:rPr>
        <w:t xml:space="preserve">Бах, </w:t>
      </w:r>
      <w:r>
        <w:rPr>
          <w:sz w:val="28"/>
          <w:szCs w:val="28"/>
          <w:lang w:val="uk-UA"/>
        </w:rPr>
        <w:t xml:space="preserve">А. (2011). </w:t>
      </w:r>
      <w:r w:rsidRPr="00623506">
        <w:rPr>
          <w:i/>
          <w:sz w:val="28"/>
          <w:szCs w:val="28"/>
          <w:lang w:val="uk-UA"/>
        </w:rPr>
        <w:t>История</w:t>
      </w:r>
      <w:r>
        <w:rPr>
          <w:sz w:val="28"/>
          <w:szCs w:val="28"/>
          <w:lang w:val="uk-UA"/>
        </w:rPr>
        <w:t xml:space="preserve"> </w:t>
      </w:r>
      <w:r w:rsidRPr="00512C9A">
        <w:rPr>
          <w:rFonts w:eastAsia="Times New Roman"/>
          <w:i/>
          <w:color w:val="000000"/>
          <w:sz w:val="28"/>
          <w:szCs w:val="28"/>
          <w:lang w:val="uk-UA"/>
        </w:rPr>
        <w:t>немецкого яз</w:t>
      </w:r>
      <w:r w:rsidRPr="00512C9A">
        <w:rPr>
          <w:rFonts w:eastAsia="Times New Roman"/>
          <w:i/>
          <w:color w:val="000000"/>
          <w:sz w:val="28"/>
          <w:szCs w:val="28"/>
        </w:rPr>
        <w:t>ы</w:t>
      </w:r>
      <w:r w:rsidRPr="00512C9A">
        <w:rPr>
          <w:rFonts w:eastAsia="Times New Roman"/>
          <w:i/>
          <w:color w:val="000000"/>
          <w:sz w:val="28"/>
          <w:szCs w:val="28"/>
          <w:lang w:val="uk-UA"/>
        </w:rPr>
        <w:t>ка</w:t>
      </w:r>
      <w:r w:rsidRPr="00512C9A">
        <w:rPr>
          <w:rFonts w:eastAsia="Times New Roman"/>
          <w:color w:val="000000"/>
          <w:sz w:val="28"/>
          <w:szCs w:val="28"/>
          <w:lang w:val="uk-UA"/>
        </w:rPr>
        <w:t>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Ьщсква: Издательство иностранной </w:t>
      </w:r>
      <w:r w:rsidRPr="00512C9A">
        <w:rPr>
          <w:rFonts w:eastAsia="Times New Roman"/>
          <w:color w:val="000000"/>
          <w:sz w:val="28"/>
          <w:szCs w:val="28"/>
          <w:lang w:val="uk-UA"/>
        </w:rPr>
        <w:t>литературы.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512C9A" w:rsidRPr="00512C9A" w:rsidTr="005C60D5">
        <w:tblPrEx>
          <w:tblCellMar>
            <w:top w:w="0" w:type="dxa"/>
            <w:bottom w:w="0" w:type="dxa"/>
          </w:tblCellMar>
        </w:tblPrEx>
        <w:trPr>
          <w:trHeight w:val="37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512C9A" w:rsidRPr="00512C9A" w:rsidRDefault="00623506" w:rsidP="006235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2.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Валиева, Д. М. (2008).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Пермь: Издательство Пермского государственного технического университета.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3. </w:t>
            </w:r>
            <w:r w:rsidR="00512C9A" w:rsidRPr="00512C9A"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Жирмунский, В. М. (1956).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История немецкого языка.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Москва: Высшая школа</w:t>
            </w:r>
            <w:r w:rsidR="00512C9A" w:rsidRPr="00512C9A">
              <w:rPr>
                <w:rFonts w:eastAsia="Times New Roman"/>
                <w:sz w:val="28"/>
                <w:szCs w:val="28"/>
              </w:rPr>
              <w:t>.</w:t>
            </w:r>
          </w:p>
          <w:p w:rsid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4. 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Колотилова, Н. С. (2012).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 xml:space="preserve">История немецкого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</w:rPr>
              <w:t>языка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</w:rPr>
              <w:t>. Рязань: РГУ им. С. А. Есенина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de-DE"/>
              </w:rPr>
              <w:t>.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623506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5. Левицький, В. В. (2007). </w:t>
            </w:r>
            <w:r w:rsidRPr="00623506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Історія німецької мови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6</w:t>
            </w:r>
            <w:r w:rsidRPr="00623506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="Times New Roman"/>
                <w:color w:val="000000"/>
                <w:sz w:val="28"/>
                <w:szCs w:val="28"/>
                <w:lang w:val="de-DE"/>
              </w:rPr>
              <w:t>Bu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blyk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W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N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(2004).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der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deutschen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Sprache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Вінниця: Нова книга.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7</w:t>
            </w:r>
            <w:r w:rsidRPr="00623506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Lewitzkij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V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., &amp;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Pohl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H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.-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>D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(2010).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Geschichte der deutschen Sprache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. Winnyzja: Nowa Knyha Verlag. 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spacing w:before="5"/>
              <w:ind w:left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>8</w:t>
            </w:r>
            <w:r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>Мо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de-DE"/>
              </w:rPr>
              <w:t>skalskaja, O. I.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(2010). </w:t>
            </w:r>
            <w:r w:rsidR="00512C9A" w:rsidRPr="00512C9A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М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oskau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: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Vys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š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aja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 š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kola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spacing w:before="5"/>
              <w:ind w:left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9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Roelcke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,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Th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(2009).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 xml:space="preserve">Geschichte der deutschen Sprache.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Berlin: Erich Schmidt Verlag. 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spacing w:before="5"/>
              <w:ind w:left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10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Schmidt, W. (2007).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Geschichte der deutschen Sprache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. Stuttgart: Hirzel Verlag.</w:t>
            </w:r>
          </w:p>
          <w:p w:rsidR="00512C9A" w:rsidRPr="00512C9A" w:rsidRDefault="00512C9A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12C9A" w:rsidRPr="00512C9A" w:rsidTr="005C60D5">
        <w:tblPrEx>
          <w:tblCellMar>
            <w:top w:w="0" w:type="dxa"/>
            <w:bottom w:w="0" w:type="dxa"/>
          </w:tblCellMar>
        </w:tblPrEx>
        <w:trPr>
          <w:trHeight w:val="37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512C9A" w:rsidRPr="00512C9A" w:rsidRDefault="00623506" w:rsidP="00623506">
            <w:pPr>
              <w:widowControl/>
              <w:shd w:val="clear" w:color="auto" w:fill="FFFFFF"/>
              <w:ind w:firstLine="54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Допоміжна: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de-DE"/>
              </w:rPr>
              <w:t xml:space="preserve">1. </w:t>
            </w:r>
            <w:r w:rsidR="00512C9A" w:rsidRPr="00512C9A">
              <w:rPr>
                <w:rFonts w:eastAsia="Times New Roman"/>
                <w:iCs/>
                <w:color w:val="000000"/>
                <w:spacing w:val="1"/>
                <w:sz w:val="28"/>
                <w:szCs w:val="28"/>
              </w:rPr>
              <w:t xml:space="preserve">Адмони, В. Г. (1963). </w:t>
            </w:r>
            <w:r w:rsidR="00512C9A" w:rsidRPr="00512C9A">
              <w:rPr>
                <w:rFonts w:eastAsia="Times New Roman"/>
                <w:i/>
                <w:iCs/>
                <w:color w:val="000000"/>
                <w:spacing w:val="1"/>
                <w:sz w:val="28"/>
                <w:szCs w:val="28"/>
              </w:rPr>
              <w:t>Исторический синтаксис немецкого языка</w:t>
            </w:r>
            <w:r w:rsidR="00512C9A" w:rsidRPr="00512C9A">
              <w:rPr>
                <w:rFonts w:eastAsia="Times New Roman"/>
                <w:iCs/>
                <w:color w:val="000000"/>
                <w:spacing w:val="1"/>
                <w:sz w:val="28"/>
                <w:szCs w:val="28"/>
              </w:rPr>
              <w:t>. Москва: Высшая школа.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de-DE"/>
              </w:rPr>
              <w:t xml:space="preserve">2.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Буніятова, І. Р. (2003).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Еволюція гіпотаксису в германських мовах (І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V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–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XIII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)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.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Київ: Видавничий центр КНЛУ. 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623506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Гухман, М. М.,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&amp; Семенюк, Н. Н. (1983).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История немецкого литературного языка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ІХ–Х</w:t>
            </w:r>
            <w:proofErr w:type="gramStart"/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de-DE"/>
              </w:rPr>
              <w:t>V</w:t>
            </w:r>
            <w:proofErr w:type="gramEnd"/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 вв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Москва: Наука.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4.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Евтихова, И. М., &amp; Ильина, Ю. В. (2012). Семантика языковых единиц австрийского варианта современного немецкого языка.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Ученые записки Таврического национального университета имени В. И. Вернадского. Серия «Филология. Социальные коммуникации»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25 (64), 4, 2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>, 63–68.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5. </w:t>
            </w:r>
            <w:r w:rsidR="00512C9A" w:rsidRPr="00512C9A"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Жирмунский, В. М. (1956).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>Немецкая диалектология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>. Москва; Ленинград: Издательство АН СССР.</w:t>
            </w:r>
          </w:p>
          <w:p w:rsidR="00623506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6. </w:t>
            </w:r>
            <w:r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Зиндер, Л. Р., </w:t>
            </w:r>
            <w:r w:rsidRPr="00512C9A">
              <w:rPr>
                <w:rFonts w:eastAsia="Times New Roman"/>
                <w:color w:val="000000"/>
                <w:sz w:val="28"/>
                <w:szCs w:val="28"/>
              </w:rPr>
              <w:t>&amp; Строева, Т. В. (19</w:t>
            </w: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  <w:r w:rsidRPr="00512C9A">
              <w:rPr>
                <w:rFonts w:eastAsia="Times New Roman"/>
                <w:color w:val="000000"/>
                <w:sz w:val="28"/>
                <w:szCs w:val="28"/>
              </w:rPr>
              <w:t xml:space="preserve">). </w:t>
            </w:r>
            <w:r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Историческая 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 xml:space="preserve">фонетика </w:t>
            </w:r>
            <w:r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немецкого</w:t>
            </w:r>
            <w:r w:rsidRPr="00512C9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языка</w:t>
            </w:r>
            <w:r w:rsidRPr="00512C9A">
              <w:rPr>
                <w:rFonts w:eastAsia="Times New Roman"/>
                <w:color w:val="000000"/>
                <w:sz w:val="28"/>
                <w:szCs w:val="28"/>
              </w:rPr>
              <w:t>. Ленинград: Просвещение.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7. 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Зиндер, Л. Р.,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&amp; Строева, Т. В. (1968).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Историческая морфология немецкого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языка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>. Ленинград: Просвещение.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8. 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Колотилова, Н. С. (2007).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>Курс лекций по истории немецкого языка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>. Рязань: РГУ им. С. А. Есенина.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9. </w:t>
            </w:r>
            <w:r w:rsidR="00512C9A" w:rsidRPr="00512C9A"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Левицкий, В. В. (1994). 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Фонетическая мотивированость слова.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</w:rPr>
              <w:t>Вопросы языкознания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</w:rPr>
              <w:t>1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. 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10. </w:t>
            </w:r>
            <w:r w:rsidR="00512C9A" w:rsidRPr="00512C9A"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Левицкий, В. В. (2001).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Семантический синкретизм в германском и индоевропейском.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Вопросы языкознания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4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512C9A" w:rsidRPr="00512C9A" w:rsidRDefault="00623506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 xml:space="preserve">11. </w:t>
            </w:r>
            <w:r w:rsidR="00512C9A" w:rsidRPr="00512C9A">
              <w:rPr>
                <w:rFonts w:eastAsia="Times New Roman"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Левицкий, В. В. (2004). 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Аномальний аблаут в индоевропейском и германском.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>Вопросы языкознания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,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>3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>, 36–50.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12. </w:t>
            </w:r>
            <w:r w:rsidR="00512C9A" w:rsidRPr="00512C9A">
              <w:rPr>
                <w:rFonts w:eastAsia="Times New Roman"/>
                <w:iCs/>
                <w:color w:val="000000"/>
                <w:sz w:val="28"/>
                <w:szCs w:val="28"/>
                <w:lang w:val="uk-UA"/>
              </w:rPr>
              <w:t xml:space="preserve">Левицкий, В. В. (2004).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Основы сравнительной морфологии германских языков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pacing w:val="-5"/>
                <w:sz w:val="28"/>
                <w:szCs w:val="28"/>
                <w:lang w:val="uk-UA"/>
              </w:rPr>
              <w:t>Черновцы: Рута.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13. 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Левицкий, В. В. (2004).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Германские языки и древние германцы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Черновцы: Рута.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14.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Німецька фразеологія в Україні (до 80-річчя з дня народження Володимира Івановича  Гаврися)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(2012). М. В. Гамзюк (ред.). Київ: Видавничий центр КНЛУ.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15. 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Романова, Н. В. (2001).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Методичні рекомендації до вивчення курсу історії німецької</w:t>
            </w:r>
            <w:r w:rsidR="00512C9A" w:rsidRPr="00512C9A">
              <w:rPr>
                <w:rFonts w:eastAsia="Times New Roman"/>
                <w:i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мови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. Херсон: Айлант.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16. 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>Романова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</w:rPr>
              <w:t>,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Н. В. (2004).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Лексико-семантична група слів з просторовим значенням у</w:t>
            </w:r>
            <w:r w:rsidR="00512C9A" w:rsidRPr="00512C9A">
              <w:rPr>
                <w:rFonts w:eastAsia="Times New Roman"/>
                <w:i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pacing w:val="1"/>
                <w:sz w:val="28"/>
                <w:szCs w:val="28"/>
                <w:lang w:val="uk-UA"/>
              </w:rPr>
              <w:t>німецькій мові (діахронічне дослідження)</w:t>
            </w:r>
            <w:r w:rsidR="00512C9A" w:rsidRPr="00512C9A">
              <w:rPr>
                <w:rFonts w:eastAsia="Times New Roman"/>
                <w:color w:val="000000"/>
                <w:spacing w:val="1"/>
                <w:sz w:val="28"/>
                <w:szCs w:val="28"/>
                <w:lang w:val="uk-UA"/>
              </w:rPr>
              <w:t xml:space="preserve"> (Автореферат кандидатської дисертації). Одеський національний університет імені І. І. Мечникова, Одеса, Україна.  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17.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Романова, Н. В. (2006).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Завдання і вправи до виконання практичних і самостійних модулів з курсу «Історія німецької мови».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 Херсон: ХДУ.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18.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Романова, Н. (2011). Діахронія семантичного розвитку лексеми у німецькій мові.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Наукові записки. Серія: Філологічні науки (мовознавство).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Кіровоград: КДПУ ім. В. Винниченка,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95 (2)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, 124–130.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19.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Романова, Н. В. (2013).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Історія емотивної лексики німецької мови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VIII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 – початку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XXI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 століть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Київ: Видавничий центр КНЛУ.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20.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Романова, Н. </w:t>
            </w:r>
            <w:r w:rsidR="00512C9A" w:rsidRPr="00512C9A">
              <w:rPr>
                <w:rFonts w:eastAsia="Times New Roman"/>
                <w:sz w:val="28"/>
                <w:szCs w:val="28"/>
                <w:lang w:val="uk-UA"/>
              </w:rPr>
              <w:t xml:space="preserve">В. (2017). </w:t>
            </w:r>
            <w:r w:rsidR="00512C9A" w:rsidRPr="00512C9A">
              <w:rPr>
                <w:rFonts w:eastAsia="Times New Roman"/>
                <w:i/>
                <w:sz w:val="28"/>
                <w:szCs w:val="28"/>
                <w:lang w:val="uk-UA"/>
              </w:rPr>
              <w:t>Поетичні погляди давніх германців на світ та емоції: семантико-етимологічне дослідження</w:t>
            </w:r>
            <w:r w:rsidR="00512C9A" w:rsidRPr="00512C9A">
              <w:rPr>
                <w:rFonts w:eastAsia="Times New Roman"/>
                <w:sz w:val="28"/>
                <w:szCs w:val="28"/>
                <w:lang w:val="uk-UA"/>
              </w:rPr>
              <w:t>. Херсон: Айлант.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21. </w:t>
            </w:r>
            <w:r w:rsidR="00512C9A" w:rsidRPr="00512C9A">
              <w:rPr>
                <w:rFonts w:eastAsia="Times New Roman"/>
                <w:sz w:val="28"/>
                <w:szCs w:val="28"/>
                <w:lang w:val="uk-UA"/>
              </w:rPr>
              <w:t xml:space="preserve">Романова, Н. В. (2018). </w:t>
            </w:r>
            <w:r w:rsidR="00512C9A" w:rsidRPr="00512C9A">
              <w:rPr>
                <w:rFonts w:eastAsia="Times New Roman"/>
                <w:i/>
                <w:sz w:val="28"/>
                <w:szCs w:val="28"/>
                <w:lang w:val="uk-UA"/>
              </w:rPr>
              <w:t>Етнос. Мова. Мовлення</w:t>
            </w:r>
            <w:r w:rsidR="00512C9A" w:rsidRPr="00512C9A">
              <w:rPr>
                <w:rFonts w:eastAsia="Times New Roman"/>
                <w:sz w:val="28"/>
                <w:szCs w:val="28"/>
                <w:lang w:val="uk-UA"/>
              </w:rPr>
              <w:t>. Херсон: ТОВ «ВКФ«СТАР»ЛТД».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22. </w:t>
            </w:r>
            <w:r w:rsidR="00512C9A" w:rsidRPr="00512C9A">
              <w:rPr>
                <w:rFonts w:eastAsia="Times New Roman"/>
                <w:sz w:val="28"/>
                <w:szCs w:val="28"/>
                <w:lang w:val="uk-UA"/>
              </w:rPr>
              <w:t xml:space="preserve">Романова, Н. В. (2019). </w:t>
            </w:r>
            <w:r w:rsidR="00512C9A" w:rsidRPr="00512C9A">
              <w:rPr>
                <w:rFonts w:eastAsia="Times New Roman"/>
                <w:i/>
                <w:sz w:val="28"/>
                <w:szCs w:val="28"/>
                <w:lang w:val="uk-UA"/>
              </w:rPr>
              <w:t>Емоції у німецькомовних біблійних текстах Старого Заповіту</w:t>
            </w:r>
            <w:r w:rsidR="00512C9A" w:rsidRPr="00512C9A">
              <w:rPr>
                <w:rFonts w:eastAsia="Times New Roman"/>
                <w:sz w:val="28"/>
                <w:szCs w:val="28"/>
                <w:lang w:val="uk-UA"/>
              </w:rPr>
              <w:t>. Херсон: Айлант.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23. </w:t>
            </w:r>
            <w:r w:rsidR="00512C9A" w:rsidRPr="00512C9A">
              <w:rPr>
                <w:rFonts w:eastAsia="Times New Roman"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Таранець,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В. Г. (2004).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Арії. Слов'яни. Руси: Походження назв Україна і Русь.</w:t>
            </w:r>
          </w:p>
          <w:p w:rsidR="00512C9A" w:rsidRPr="00512C9A" w:rsidRDefault="00512C9A" w:rsidP="00512C9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Одеса: ОРІДУ НАДУ.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24.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Таранець, В. Г. (2008).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  <w:lang w:val="uk-UA"/>
              </w:rPr>
              <w:t>Діахронія мови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. Одеса: «Друкарський дім». 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25.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Таранец, В. Г. (2014). </w:t>
            </w:r>
            <w:r w:rsidR="00512C9A" w:rsidRPr="00512C9A">
              <w:rPr>
                <w:rFonts w:eastAsia="Times New Roman"/>
                <w:i/>
                <w:color w:val="000000"/>
                <w:sz w:val="28"/>
                <w:szCs w:val="28"/>
              </w:rPr>
              <w:t>Энергетическая теория речи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 xml:space="preserve">. Одесса: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«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>Друкарський д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і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>»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26. </w:t>
            </w:r>
            <w:r w:rsidR="00512C9A" w:rsidRPr="00512C9A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Таранець, В., </w:t>
            </w:r>
            <w:r w:rsidR="00512C9A" w:rsidRPr="00512C9A">
              <w:rPr>
                <w:rFonts w:eastAsia="Times New Roman"/>
                <w:bCs/>
                <w:iCs/>
                <w:color w:val="000000"/>
                <w:spacing w:val="-2"/>
                <w:sz w:val="28"/>
                <w:szCs w:val="28"/>
              </w:rPr>
              <w:t>&amp;</w:t>
            </w:r>
            <w:r w:rsidR="00512C9A" w:rsidRPr="00512C9A">
              <w:rPr>
                <w:rFonts w:eastAsia="Times New Roman"/>
                <w:bCs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Ступак, І. (2017). </w:t>
            </w:r>
            <w:r w:rsidR="00512C9A" w:rsidRPr="00512C9A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>Африканська теорія походження аріїв</w:t>
            </w:r>
            <w:r w:rsidR="00512C9A" w:rsidRPr="00512C9A">
              <w:rPr>
                <w:rFonts w:eastAsia="Times New Roman"/>
                <w:bCs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. Одеса: Айс-Принт. 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27. </w:t>
            </w:r>
            <w:r w:rsidR="00512C9A" w:rsidRPr="00512C9A">
              <w:rPr>
                <w:rFonts w:eastAsia="Times New Roman"/>
                <w:bCs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Степанова, М. Д., </w:t>
            </w:r>
            <w:r w:rsidR="00512C9A" w:rsidRPr="00512C9A">
              <w:rPr>
                <w:rFonts w:eastAsia="Times New Roman"/>
                <w:bCs/>
                <w:iCs/>
                <w:color w:val="000000"/>
                <w:spacing w:val="-2"/>
                <w:sz w:val="28"/>
                <w:szCs w:val="28"/>
              </w:rPr>
              <w:t xml:space="preserve">&amp; 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>Флейшер, В. (1984).</w:t>
            </w:r>
            <w:r w:rsidR="00512C9A" w:rsidRPr="00512C9A">
              <w:rPr>
                <w:rFonts w:eastAsia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pacing w:val="-2"/>
                <w:sz w:val="28"/>
                <w:szCs w:val="28"/>
                <w:lang w:val="uk-UA"/>
              </w:rPr>
              <w:t>Теоретические основы словообразования в</w:t>
            </w:r>
            <w:r w:rsidR="00512C9A" w:rsidRPr="00512C9A">
              <w:rPr>
                <w:rFonts w:eastAsia="Times New Roman"/>
                <w:i/>
                <w:sz w:val="28"/>
                <w:szCs w:val="28"/>
                <w:lang w:val="uk-UA"/>
              </w:rPr>
              <w:t xml:space="preserve">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немецком языке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Москва: Высшая школа. </w:t>
            </w:r>
          </w:p>
          <w:p w:rsidR="00512C9A" w:rsidRP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28.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Ходаковська, Н. Г. (2019).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Еволюція поетичних норм німецьких віршованих текстів давньо- та середньоверхньонімецького періодів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. Київ: Видавничий центр КНЛУ.</w:t>
            </w:r>
          </w:p>
          <w:p w:rsidR="00512C9A" w:rsidRDefault="001544AE" w:rsidP="00512C9A">
            <w:pPr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29. 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>Чемоданов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</w:rPr>
              <w:t>,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Н.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С. </w:t>
            </w:r>
            <w:r w:rsidR="00512C9A" w:rsidRPr="00512C9A">
              <w:rPr>
                <w:rFonts w:eastAsia="Times New Roman"/>
                <w:iCs/>
                <w:color w:val="000000"/>
                <w:spacing w:val="-2"/>
                <w:sz w:val="28"/>
                <w:szCs w:val="28"/>
              </w:rPr>
              <w:t xml:space="preserve">(1978). </w:t>
            </w:r>
            <w:r w:rsidR="00512C9A" w:rsidRPr="00512C9A">
              <w:rPr>
                <w:rFonts w:eastAsia="Times New Roman"/>
                <w:i/>
                <w:color w:val="000000"/>
                <w:spacing w:val="-2"/>
                <w:sz w:val="28"/>
                <w:szCs w:val="28"/>
                <w:lang w:val="uk-UA"/>
              </w:rPr>
              <w:t>Хрестоматия по истории немецкого языка</w:t>
            </w:r>
            <w:r w:rsidR="00512C9A" w:rsidRPr="00512C9A">
              <w:rPr>
                <w:rFonts w:eastAsia="Times New Roman"/>
                <w:color w:val="000000"/>
                <w:spacing w:val="-2"/>
                <w:sz w:val="28"/>
                <w:szCs w:val="28"/>
                <w:lang w:val="uk-UA"/>
              </w:rPr>
              <w:t>. Москва: Высшая школа.</w:t>
            </w:r>
          </w:p>
          <w:p w:rsidR="00623506" w:rsidRPr="0016637A" w:rsidRDefault="001544AE" w:rsidP="00623506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30. </w:t>
            </w:r>
            <w:r w:rsidR="00623506">
              <w:rPr>
                <w:bCs/>
                <w:sz w:val="28"/>
                <w:szCs w:val="24"/>
                <w:lang w:val="de-DE"/>
              </w:rPr>
              <w:t xml:space="preserve">Paul, H. (1992). </w:t>
            </w:r>
            <w:r w:rsidR="00623506" w:rsidRPr="0016637A">
              <w:rPr>
                <w:bCs/>
                <w:i/>
                <w:sz w:val="28"/>
                <w:szCs w:val="24"/>
                <w:lang w:val="de-DE"/>
              </w:rPr>
              <w:t>Deutsches Wörterbuch</w:t>
            </w:r>
            <w:r w:rsidR="00623506">
              <w:rPr>
                <w:bCs/>
                <w:sz w:val="28"/>
                <w:szCs w:val="24"/>
                <w:lang w:val="de-DE"/>
              </w:rPr>
              <w:t>. Tübingen: Max Niemeyer Verlag.</w:t>
            </w:r>
          </w:p>
          <w:p w:rsidR="009E5752" w:rsidRPr="009E5752" w:rsidRDefault="001544AE" w:rsidP="00623506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uk-UA"/>
              </w:rPr>
              <w:t xml:space="preserve">31. </w:t>
            </w:r>
            <w:r w:rsidR="009E5752">
              <w:rPr>
                <w:bCs/>
                <w:sz w:val="28"/>
                <w:szCs w:val="24"/>
                <w:lang w:val="de-DE"/>
              </w:rPr>
              <w:t xml:space="preserve">Penzl, H. (1986). </w:t>
            </w:r>
            <w:r w:rsidR="009E5752" w:rsidRPr="009E5752">
              <w:rPr>
                <w:bCs/>
                <w:i/>
                <w:sz w:val="28"/>
                <w:szCs w:val="24"/>
                <w:lang w:val="de-DE"/>
              </w:rPr>
              <w:t>Althochdeutsch</w:t>
            </w:r>
            <w:r w:rsidR="009E5752">
              <w:rPr>
                <w:bCs/>
                <w:i/>
                <w:sz w:val="28"/>
                <w:szCs w:val="24"/>
                <w:lang w:val="de-DE"/>
              </w:rPr>
              <w:t>: eine E</w:t>
            </w:r>
            <w:r w:rsidR="004342EE">
              <w:rPr>
                <w:bCs/>
                <w:i/>
                <w:sz w:val="28"/>
                <w:szCs w:val="24"/>
                <w:lang w:val="de-DE"/>
              </w:rPr>
              <w:t>i</w:t>
            </w:r>
            <w:r w:rsidR="009E5752">
              <w:rPr>
                <w:bCs/>
                <w:i/>
                <w:sz w:val="28"/>
                <w:szCs w:val="24"/>
                <w:lang w:val="de-DE"/>
              </w:rPr>
              <w:t>nführung in Dialekte und Vorgeschichte</w:t>
            </w:r>
            <w:r w:rsidR="009E5752">
              <w:rPr>
                <w:bCs/>
                <w:sz w:val="28"/>
                <w:szCs w:val="24"/>
                <w:lang w:val="de-DE"/>
              </w:rPr>
              <w:t xml:space="preserve">. Bern: Peter Lang. </w:t>
            </w:r>
            <w:bookmarkStart w:id="0" w:name="_GoBack"/>
            <w:bookmarkEnd w:id="0"/>
          </w:p>
          <w:p w:rsidR="009E5752" w:rsidRPr="009E5752" w:rsidRDefault="009E5752" w:rsidP="00623506">
            <w:pPr>
              <w:widowControl/>
              <w:jc w:val="both"/>
              <w:rPr>
                <w:bCs/>
                <w:sz w:val="28"/>
                <w:szCs w:val="24"/>
                <w:lang w:val="de-DE"/>
              </w:rPr>
            </w:pPr>
            <w:r>
              <w:rPr>
                <w:bCs/>
                <w:sz w:val="28"/>
                <w:szCs w:val="24"/>
                <w:lang w:val="de-DE"/>
              </w:rPr>
              <w:t xml:space="preserve">32. Polenz, P. von. (2000). </w:t>
            </w:r>
            <w:r w:rsidRPr="009E5752">
              <w:rPr>
                <w:bCs/>
                <w:i/>
                <w:sz w:val="28"/>
                <w:szCs w:val="24"/>
                <w:lang w:val="de-DE"/>
              </w:rPr>
              <w:t>Deutsche Sprachgeschichte vom Spätmittelalter bis zur Gegenwart</w:t>
            </w:r>
            <w:r>
              <w:rPr>
                <w:bCs/>
                <w:sz w:val="28"/>
                <w:szCs w:val="24"/>
                <w:lang w:val="de-DE"/>
              </w:rPr>
              <w:t>. Berlin: de Gruyter.</w:t>
            </w:r>
          </w:p>
          <w:p w:rsidR="00623506" w:rsidRPr="00512C9A" w:rsidRDefault="009E5752" w:rsidP="00623506">
            <w:pPr>
              <w:widowControl/>
              <w:jc w:val="both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lastRenderedPageBreak/>
              <w:t>3</w:t>
            </w:r>
            <w:r>
              <w:rPr>
                <w:bCs/>
                <w:sz w:val="28"/>
                <w:szCs w:val="24"/>
                <w:lang w:val="de-DE"/>
              </w:rPr>
              <w:t>3</w:t>
            </w:r>
            <w:r>
              <w:rPr>
                <w:bCs/>
                <w:sz w:val="28"/>
                <w:szCs w:val="24"/>
                <w:lang w:val="uk-UA"/>
              </w:rPr>
              <w:t xml:space="preserve">. </w:t>
            </w:r>
            <w:r w:rsidR="00623506">
              <w:rPr>
                <w:bCs/>
                <w:sz w:val="28"/>
                <w:szCs w:val="24"/>
                <w:lang w:val="de-DE"/>
              </w:rPr>
              <w:t xml:space="preserve">Romanowa, N. W. (2011). </w:t>
            </w:r>
            <w:r w:rsidR="00623506" w:rsidRPr="003B0CBD">
              <w:rPr>
                <w:bCs/>
                <w:i/>
                <w:sz w:val="28"/>
                <w:szCs w:val="24"/>
                <w:lang w:val="de-DE"/>
              </w:rPr>
              <w:t>Das kleine Wörterbuch sprachgeschichtlicher Termini.</w:t>
            </w:r>
            <w:r w:rsidR="00623506">
              <w:rPr>
                <w:bCs/>
                <w:sz w:val="28"/>
                <w:szCs w:val="24"/>
                <w:lang w:val="de-DE"/>
              </w:rPr>
              <w:t xml:space="preserve"> Cherson: Ailant.</w:t>
            </w:r>
          </w:p>
          <w:p w:rsidR="00512C9A" w:rsidRPr="00512C9A" w:rsidRDefault="009E5752" w:rsidP="009E5752">
            <w:pPr>
              <w:shd w:val="clear" w:color="auto" w:fill="FFFFFF"/>
              <w:autoSpaceDE w:val="0"/>
              <w:autoSpaceDN w:val="0"/>
              <w:adjustRightInd w:val="0"/>
              <w:spacing w:before="5"/>
              <w:ind w:left="5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4</w:t>
            </w:r>
            <w:r w:rsidR="001544AE">
              <w:rPr>
                <w:rFonts w:eastAsia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 xml:space="preserve">Sonderegger, S. (2003). </w:t>
            </w:r>
            <w:r w:rsidR="00512C9A" w:rsidRPr="00512C9A">
              <w:rPr>
                <w:rFonts w:eastAsia="Times New Roman"/>
                <w:i/>
                <w:color w:val="000000"/>
                <w:spacing w:val="-1"/>
                <w:sz w:val="28"/>
                <w:szCs w:val="28"/>
                <w:lang w:val="de-DE"/>
              </w:rPr>
              <w:t>Althochdeutsche Sprache und Literatur</w:t>
            </w:r>
            <w:r w:rsidR="00512C9A" w:rsidRPr="00512C9A">
              <w:rPr>
                <w:rFonts w:eastAsia="Times New Roman"/>
                <w:color w:val="000000"/>
                <w:spacing w:val="-1"/>
                <w:sz w:val="28"/>
                <w:szCs w:val="28"/>
                <w:lang w:val="de-DE"/>
              </w:rPr>
              <w:t>. Berlin: Walter de Gruyter.</w:t>
            </w:r>
          </w:p>
          <w:p w:rsidR="00512C9A" w:rsidRPr="00512C9A" w:rsidRDefault="00512C9A" w:rsidP="00512C9A">
            <w:pPr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12C9A" w:rsidRPr="00512C9A" w:rsidRDefault="00623506" w:rsidP="00623506">
            <w:pPr>
              <w:widowControl/>
              <w:shd w:val="clear" w:color="auto" w:fill="FFFFFF"/>
              <w:ind w:firstLine="54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ІНФОРМАЦІЙНІ РЕСУРСИ</w:t>
            </w:r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1. </w:t>
            </w:r>
            <w:hyperlink r:id="rId6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http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lingvistika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dp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ua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lingvo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p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_2_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p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_1.</w:t>
              </w:r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de-DE"/>
                </w:rPr>
                <w:t>html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2. </w:t>
            </w:r>
            <w:hyperlink r:id="rId7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http://www.edwardo.info/history2.php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3. </w:t>
            </w:r>
            <w:hyperlink r:id="rId8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http://www.linguistics.ruhr-uni-bochum.de/~strunk/Deutsch/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4. </w:t>
            </w:r>
            <w:hyperlink r:id="rId9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http://www.linguist.de/Deutsch/gdsmain.html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5. </w:t>
            </w:r>
            <w:hyperlink r:id="rId10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http://www.stefanjacob.de/Geschichte/Unterseiten/Sprache.php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6. </w:t>
            </w:r>
            <w:hyperlink r:id="rId11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http://titus.uni-frankfurt.de/didact/idg/idgstkl.htm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7. </w:t>
            </w:r>
            <w:hyperlink r:id="rId12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http://www.mediaevum.de/haupt2.htm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8.</w:t>
            </w:r>
            <w:hyperlink r:id="rId13" w:history="1">
              <w:r w:rsidR="00512C9A" w:rsidRPr="00512C9A">
                <w:rPr>
                  <w:rFonts w:eastAsia="Times New Roman"/>
                  <w:color w:val="0000FF"/>
                  <w:sz w:val="28"/>
                  <w:szCs w:val="28"/>
                  <w:u w:val="single"/>
                  <w:lang w:val="uk-UA"/>
                </w:rPr>
                <w:t>http://www.mwv.uni-trier.de/</w:t>
              </w:r>
            </w:hyperlink>
          </w:p>
          <w:p w:rsidR="00512C9A" w:rsidRPr="00512C9A" w:rsidRDefault="001544AE" w:rsidP="00512C9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9. </w:t>
            </w:r>
            <w:hyperlink r:id="rId14" w:history="1">
              <w:r w:rsidR="009E5752" w:rsidRPr="00005F55">
                <w:rPr>
                  <w:rStyle w:val="a5"/>
                  <w:rFonts w:eastAsia="Times New Roman"/>
                  <w:sz w:val="28"/>
                  <w:szCs w:val="28"/>
                  <w:lang w:val="uk-UA"/>
                </w:rPr>
                <w:t>http://demo.fruehneuhochdeutsch.is.guad.de/cgi-bin/fruehneuhochdeutsch/search.cgi?lang=de</w:t>
              </w:r>
            </w:hyperlink>
          </w:p>
          <w:p w:rsidR="00512C9A" w:rsidRPr="00512C9A" w:rsidRDefault="00512C9A" w:rsidP="00512C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8E0FB5" w:rsidRPr="0053194C" w:rsidRDefault="008E0FB5">
      <w:pPr>
        <w:rPr>
          <w:lang w:val="uk-UA"/>
        </w:rPr>
      </w:pPr>
    </w:p>
    <w:sectPr w:rsidR="008E0FB5" w:rsidRPr="0053194C" w:rsidSect="008E0FB5">
      <w:headerReference w:type="even" r:id="rId15"/>
      <w:headerReference w:type="default" r:id="rId1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8F" w:rsidRDefault="00BF278F" w:rsidP="008E0F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278F" w:rsidRDefault="00BF278F" w:rsidP="008E0FB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8F" w:rsidRDefault="00BF278F" w:rsidP="008E0F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42EE">
      <w:rPr>
        <w:rStyle w:val="a9"/>
        <w:noProof/>
      </w:rPr>
      <w:t>12</w:t>
    </w:r>
    <w:r>
      <w:rPr>
        <w:rStyle w:val="a9"/>
      </w:rPr>
      <w:fldChar w:fldCharType="end"/>
    </w:r>
  </w:p>
  <w:p w:rsidR="00BF278F" w:rsidRDefault="00BF278F" w:rsidP="008E0FB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3CE"/>
    <w:multiLevelType w:val="hybridMultilevel"/>
    <w:tmpl w:val="0EEC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9"/>
    <w:rsid w:val="000A66CB"/>
    <w:rsid w:val="000B4297"/>
    <w:rsid w:val="000D4BD4"/>
    <w:rsid w:val="000F3715"/>
    <w:rsid w:val="001544AE"/>
    <w:rsid w:val="0016637A"/>
    <w:rsid w:val="0020292B"/>
    <w:rsid w:val="00233170"/>
    <w:rsid w:val="00244F7D"/>
    <w:rsid w:val="00332F72"/>
    <w:rsid w:val="00381439"/>
    <w:rsid w:val="003B0CBD"/>
    <w:rsid w:val="003B61B9"/>
    <w:rsid w:val="003C3BD9"/>
    <w:rsid w:val="004342EE"/>
    <w:rsid w:val="004476F2"/>
    <w:rsid w:val="004E1B34"/>
    <w:rsid w:val="00512C9A"/>
    <w:rsid w:val="0053194C"/>
    <w:rsid w:val="0057524F"/>
    <w:rsid w:val="00584F6C"/>
    <w:rsid w:val="00623506"/>
    <w:rsid w:val="00700347"/>
    <w:rsid w:val="007515A1"/>
    <w:rsid w:val="008E0FB5"/>
    <w:rsid w:val="009218AA"/>
    <w:rsid w:val="00951676"/>
    <w:rsid w:val="009E5752"/>
    <w:rsid w:val="00A31B38"/>
    <w:rsid w:val="00A64E5E"/>
    <w:rsid w:val="00AD674F"/>
    <w:rsid w:val="00AD75B8"/>
    <w:rsid w:val="00B355C4"/>
    <w:rsid w:val="00B91E9C"/>
    <w:rsid w:val="00B959C1"/>
    <w:rsid w:val="00BF278F"/>
    <w:rsid w:val="00C1472A"/>
    <w:rsid w:val="00C733E6"/>
    <w:rsid w:val="00D01203"/>
    <w:rsid w:val="00D17759"/>
    <w:rsid w:val="00D63A00"/>
    <w:rsid w:val="00DC37AF"/>
    <w:rsid w:val="00DD19A1"/>
    <w:rsid w:val="00E4677D"/>
    <w:rsid w:val="00F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4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3194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3194C"/>
    <w:pPr>
      <w:widowControl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194C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3194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53194C"/>
    <w:pPr>
      <w:widowControl/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194C"/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5319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53194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3194C"/>
    <w:pPr>
      <w:widowControl/>
      <w:spacing w:after="120" w:line="480" w:lineRule="auto"/>
      <w:ind w:left="283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319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Hyperlink"/>
    <w:basedOn w:val="a0"/>
    <w:uiPriority w:val="99"/>
    <w:rsid w:val="0053194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53194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uiPriority w:val="99"/>
    <w:rsid w:val="0053194C"/>
    <w:rPr>
      <w:rFonts w:cs="Times New Roman"/>
    </w:rPr>
  </w:style>
  <w:style w:type="paragraph" w:styleId="a7">
    <w:name w:val="header"/>
    <w:basedOn w:val="a"/>
    <w:link w:val="a8"/>
    <w:uiPriority w:val="99"/>
    <w:rsid w:val="0053194C"/>
    <w:pPr>
      <w:widowControl/>
      <w:tabs>
        <w:tab w:val="center" w:pos="4677"/>
        <w:tab w:val="right" w:pos="9355"/>
      </w:tabs>
    </w:pPr>
    <w:rPr>
      <w:rFonts w:eastAsia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319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page number"/>
    <w:basedOn w:val="a0"/>
    <w:uiPriority w:val="99"/>
    <w:rsid w:val="0053194C"/>
    <w:rPr>
      <w:rFonts w:cs="Times New Roman"/>
    </w:rPr>
  </w:style>
  <w:style w:type="paragraph" w:styleId="aa">
    <w:name w:val="List Paragraph"/>
    <w:basedOn w:val="a"/>
    <w:uiPriority w:val="34"/>
    <w:qFormat/>
    <w:rsid w:val="00D6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4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3194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3194C"/>
    <w:pPr>
      <w:widowControl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194C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3194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53194C"/>
    <w:pPr>
      <w:widowControl/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194C"/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5319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53194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3194C"/>
    <w:pPr>
      <w:widowControl/>
      <w:spacing w:after="120" w:line="480" w:lineRule="auto"/>
      <w:ind w:left="283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319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Hyperlink"/>
    <w:basedOn w:val="a0"/>
    <w:uiPriority w:val="99"/>
    <w:rsid w:val="0053194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53194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uiPriority w:val="99"/>
    <w:rsid w:val="0053194C"/>
    <w:rPr>
      <w:rFonts w:cs="Times New Roman"/>
    </w:rPr>
  </w:style>
  <w:style w:type="paragraph" w:styleId="a7">
    <w:name w:val="header"/>
    <w:basedOn w:val="a"/>
    <w:link w:val="a8"/>
    <w:uiPriority w:val="99"/>
    <w:rsid w:val="0053194C"/>
    <w:pPr>
      <w:widowControl/>
      <w:tabs>
        <w:tab w:val="center" w:pos="4677"/>
        <w:tab w:val="right" w:pos="9355"/>
      </w:tabs>
    </w:pPr>
    <w:rPr>
      <w:rFonts w:eastAsia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319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page number"/>
    <w:basedOn w:val="a0"/>
    <w:uiPriority w:val="99"/>
    <w:rsid w:val="0053194C"/>
    <w:rPr>
      <w:rFonts w:cs="Times New Roman"/>
    </w:rPr>
  </w:style>
  <w:style w:type="paragraph" w:styleId="aa">
    <w:name w:val="List Paragraph"/>
    <w:basedOn w:val="a"/>
    <w:uiPriority w:val="34"/>
    <w:qFormat/>
    <w:rsid w:val="00D6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istics.ruhr-uni-bochum.de/~strunk/Deutsch/" TargetMode="External"/><Relationship Id="rId13" Type="http://schemas.openxmlformats.org/officeDocument/2006/relationships/hyperlink" Target="http://www.mwv.uni-trier.d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wardo.info/history2.php" TargetMode="External"/><Relationship Id="rId12" Type="http://schemas.openxmlformats.org/officeDocument/2006/relationships/hyperlink" Target="http://www.mediaevum.de/haupt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://lingvistika.dp.ua/lingvo_p_2_p_1.html" TargetMode="External"/><Relationship Id="rId11" Type="http://schemas.openxmlformats.org/officeDocument/2006/relationships/hyperlink" Target="http://titus.uni-frankfurt.de/didact/idg/idgstkl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efanjacob.de/Geschichte/Unterseiten/Sprach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uist.de/Deutsch/gdsmain.html" TargetMode="External"/><Relationship Id="rId14" Type="http://schemas.openxmlformats.org/officeDocument/2006/relationships/hyperlink" Target="http://demo.fruehneuhochdeutsch.is.guad.de/cgi-bin/fruehneuhochdeutsch/search.cgi?lang=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15885</Words>
  <Characters>9055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2020-03-05T13:36:00Z</dcterms:created>
  <dcterms:modified xsi:type="dcterms:W3CDTF">2020-03-05T18:17:00Z</dcterms:modified>
</cp:coreProperties>
</file>